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/>
        </w:rPr>
        <w:t>一、关于报名程序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/>
        </w:rPr>
        <w:t>1</w:t>
      </w: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报考人员是否可以更改报考岗位？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报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名需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要缴费吗？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需认真核对报考岗位信息、如实填报个人信息，不可随意更改报考岗位。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报名不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需要缴费。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/>
        </w:rPr>
        <w:t>2</w:t>
      </w: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.报名期间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val="en-US" w:eastAsia="zh-CN" w:bidi="ar-SA"/>
        </w:rPr>
        <w:t>咨询电话和咨询时间？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期间，考生如有疑问，应先详细阅读公告、报考指南及岗位表等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如仍有疑问，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向岗位表所附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电话进行咨询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。咨询时间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上午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－12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00，下午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2:3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0－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5: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30。工作人员仅对公告内容及政策给予解释，不对报考人员是否符合岗位条件进行确认。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 w:bidi="ar-SA"/>
        </w:rPr>
        <w:t>关于报名材料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/>
        </w:rPr>
        <w:t>3</w:t>
      </w: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.报名期间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 w:bidi="ar-SA"/>
        </w:rPr>
        <w:t>需上传的哪些材料？后续如何提供岗位要求的相关材料?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eastAsia="仿宋_GB2312"/>
          <w:iCs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  <w:t>报名期间需上传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个人身份证正反面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  <w:t>电子版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（有效期内）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  <w:t>。</w:t>
      </w:r>
      <w:r>
        <w:rPr>
          <w:rFonts w:hint="default" w:ascii="仿宋_GB2312" w:eastAsia="仿宋_GB2312"/>
          <w:iCs/>
          <w:sz w:val="32"/>
          <w:szCs w:val="32"/>
        </w:rPr>
        <w:t>岗位要求的相关材料在面试前资格审查环节提供，后续可在报名系统上传。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eastAsia="zh-CN" w:bidi="ar-SA"/>
        </w:rPr>
        <w:t>三、其他事项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eastAsia="zh-CN" w:bidi="ar-SA"/>
        </w:rPr>
        <w:t>4.资格审查时需提供哪些材料？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  <w:t>①</w:t>
      </w:r>
      <w:r>
        <w:rPr>
          <w:rFonts w:hint="eastAsia" w:ascii="仿宋_GB2312" w:eastAsia="仿宋_GB2312"/>
          <w:iCs/>
          <w:sz w:val="32"/>
          <w:szCs w:val="32"/>
        </w:rPr>
        <w:t>学历证书、教育部学历证书电子注册备案表</w:t>
      </w:r>
      <w:r>
        <w:rPr>
          <w:rFonts w:hint="default" w:ascii="仿宋_GB2312" w:eastAsia="仿宋_GB2312"/>
          <w:iCs/>
          <w:sz w:val="32"/>
          <w:szCs w:val="32"/>
        </w:rPr>
        <w:t>电子版；</w:t>
      </w:r>
    </w:p>
    <w:p>
      <w:pPr>
        <w:pStyle w:val="2"/>
        <w:rPr>
          <w:rFonts w:hint="default" w:ascii="仿宋_GB2312" w:eastAsia="仿宋_GB2312"/>
          <w:iCs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 w:bidi="ar"/>
        </w:rPr>
        <w:t>②</w:t>
      </w:r>
      <w:r>
        <w:rPr>
          <w:rFonts w:hint="default" w:ascii="仿宋_GB2312" w:eastAsia="仿宋_GB2312"/>
          <w:iCs/>
          <w:sz w:val="32"/>
          <w:szCs w:val="32"/>
        </w:rPr>
        <w:t>岗位要求的</w:t>
      </w:r>
      <w:r>
        <w:rPr>
          <w:rFonts w:hint="eastAsia" w:ascii="仿宋_GB2312" w:eastAsia="仿宋_GB2312"/>
          <w:iCs/>
          <w:sz w:val="32"/>
          <w:szCs w:val="32"/>
        </w:rPr>
        <w:t>学位证书、学位认证报告</w:t>
      </w:r>
      <w:r>
        <w:rPr>
          <w:rFonts w:hint="default" w:ascii="仿宋_GB2312" w:eastAsia="仿宋_GB2312"/>
          <w:iCs/>
          <w:sz w:val="32"/>
          <w:szCs w:val="32"/>
        </w:rPr>
        <w:t>电子版；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仿宋_GB2312" w:eastAsia="仿宋_GB2312"/>
          <w:iCs/>
          <w:sz w:val="32"/>
          <w:szCs w:val="32"/>
        </w:rPr>
        <w:t>③岗位要求的其他材料（如党员身份证明、应届毕业生的相关证明材料、岗位要求的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相关工作经验证明</w:t>
      </w:r>
      <w:r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u w:val="none"/>
          <w:lang w:val="en-US" w:eastAsia="zh-CN" w:bidi="ar-SA"/>
        </w:rPr>
        <w:t>5.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u w:val="none"/>
          <w:lang w:val="en-US" w:eastAsia="zh-CN"/>
        </w:rPr>
        <w:t>国（境）外学历、学位人员需要提供哪些材料？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留学回国人员需提供由教育部留学服务中心出具的国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u w:val="none"/>
          <w:lang w:val="en-US" w:eastAsia="zh-CN"/>
        </w:rPr>
        <w:t>（境）外学历、学位认证函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u w:val="none"/>
          <w:lang w:val="en-US" w:eastAsia="zh-CN"/>
        </w:rPr>
        <w:t>等有关证明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u w:val="none"/>
          <w:lang w:val="en-US" w:eastAsia="zh-CN"/>
        </w:rPr>
        <w:t>材料。报考人员可登录教育部留学服务中心网站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（http://www.cscse.edu.cn）查询认证的有关要求和程序。在国（境）内就读取得国（境）外学历、学位的人员，需取得由教育部所属的相关机构出具的学历、学位认证函。</w:t>
      </w:r>
    </w:p>
    <w:p>
      <w:pPr>
        <w:adjustRightInd w:val="0"/>
        <w:spacing w:line="600" w:lineRule="exact"/>
        <w:ind w:firstLine="642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岗位要求中共党员的需要提供哪些材料？</w:t>
      </w:r>
    </w:p>
    <w:p>
      <w:pPr>
        <w:adjustRightInd w:val="0"/>
        <w:spacing w:line="600" w:lineRule="exact"/>
        <w:ind w:firstLine="640" w:firstLineChars="200"/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岗位要求中共党员的，须提供下列材料之一：党员证、流动党员活动证、党员组织生活证、所在党组织开具的党员证明、经有关党组织批准入党的入党志愿书等证明至报名首日为中共党员（含预备党员）的材料。</w:t>
      </w:r>
    </w:p>
    <w:p>
      <w:pPr>
        <w:pStyle w:val="2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eastAsia="zh-CN" w:bidi="ar-SA"/>
        </w:rPr>
        <w:t>7.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 w:bidi="ar-SA"/>
        </w:rPr>
        <w:t>岗位有工作经历要求的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 w:bidi="ar-SA"/>
        </w:rPr>
        <w:t>需要提供哪些材料？</w:t>
      </w:r>
    </w:p>
    <w:p>
      <w:pPr>
        <w:snapToGrid w:val="0"/>
        <w:spacing w:line="550" w:lineRule="exact"/>
        <w:ind w:firstLine="480" w:firstLineChars="150"/>
        <w:rPr>
          <w:rFonts w:hint="default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岗位有工作经历要求的，须提供原工作单位开具的工作经历证明（或离职证明）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社会保险缴纳记录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、劳动合同等。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工作经历计算</w:t>
      </w:r>
      <w:r>
        <w:rPr>
          <w:rFonts w:hint="default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截至报名首日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pacing w:line="600" w:lineRule="exact"/>
        <w:ind w:firstLine="642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8.哪些人员可以报考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eastAsia="zh-CN"/>
        </w:rPr>
        <w:t>考生身份要求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“应届毕业生”的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？需要提供哪些材料？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有下列情形之一的人员，同时符合岗位要求的其他条件，可报考考生身份要求为“应届毕业生”的岗位：①国家统一招生的2022年普通高校应届毕业生（非在职）。②国家统一招生的2020、2021年（博士研究生放宽至2017年）普通高校毕业生（非在职），离校时和在择业期内未落实工作单位的人员。③在报名首日前已取得国（境）外学历、学位且在规定时间内完成教育部门认证，在择业期内未落实工作单位的留学回国人员；④正在参加服务基层项目的人员，或服务期满且考核合格后2年内的人员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硕士研究生、本科生和专科生的择业期为毕业2年内，博士研究生的择业期为毕业5年内。择业期从毕业证书落款日期起算。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除国家统一招生的2022年普通高校应届毕业生（非在职）外，其他人员报考考生身份要求为“应届毕业生”的岗位，提供应届毕业生的相关证明材料，如暂缓就业协议、档案保管证明、未就业证明、离职证明、社保缴交记录（或社保缴费网站截图）等材料。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属于④类别的，须提供参加服务基层项目或期满考核合格相关证明材料。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3B77E"/>
    <w:rsid w:val="4A1947CF"/>
    <w:rsid w:val="7CDE0A5E"/>
    <w:rsid w:val="7DEC2BCA"/>
    <w:rsid w:val="7FD8C654"/>
    <w:rsid w:val="7FFF8046"/>
    <w:rsid w:val="7FFF914D"/>
    <w:rsid w:val="AF6F6B85"/>
    <w:rsid w:val="BF4BAE80"/>
    <w:rsid w:val="F9FE5AC5"/>
    <w:rsid w:val="FFDFA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朱耿辉</cp:lastModifiedBy>
  <cp:lastPrinted>2022-08-10T21:02:00Z</cp:lastPrinted>
  <dcterms:modified xsi:type="dcterms:W3CDTF">2022-08-12T17:04:19Z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