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宋体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黑体" w:hAnsi="Times New Roman" w:eastAsia="黑体" w:cs="Times New Roman"/>
          <w:kern w:val="0"/>
          <w:sz w:val="52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宋体" w:hAnsi="宋体" w:eastAsia="宋体" w:cs="Times New Roman"/>
          <w:b/>
          <w:kern w:val="0"/>
          <w:sz w:val="52"/>
          <w:szCs w:val="20"/>
        </w:rPr>
      </w:pPr>
      <w:r>
        <w:rPr>
          <w:rFonts w:ascii="宋体" w:hAnsi="宋体" w:eastAsia="宋体" w:cs="Times New Roman"/>
          <w:b/>
          <w:kern w:val="0"/>
          <w:sz w:val="52"/>
          <w:szCs w:val="20"/>
        </w:rPr>
        <w:t>大鹏新区社会智库扶持资金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宋体" w:hAnsi="宋体" w:eastAsia="宋体" w:cs="Times New Roman"/>
          <w:b/>
          <w:kern w:val="0"/>
          <w:sz w:val="52"/>
          <w:szCs w:val="20"/>
        </w:rPr>
      </w:pPr>
      <w:r>
        <w:rPr>
          <w:rFonts w:hint="eastAsia" w:ascii="宋体" w:hAnsi="宋体" w:eastAsia="宋体" w:cs="Times New Roman"/>
          <w:b/>
          <w:kern w:val="0"/>
          <w:sz w:val="52"/>
          <w:szCs w:val="20"/>
        </w:rPr>
        <w:t>申   请   书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宋体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宋体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951" w:firstLineChars="453"/>
        <w:textAlignment w:val="baseline"/>
        <w:rPr>
          <w:rFonts w:ascii="仿宋_GB2312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951" w:firstLineChars="453"/>
        <w:textAlignment w:val="baseline"/>
        <w:rPr>
          <w:rFonts w:ascii="仿宋_GB2312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Times New Roman" w:eastAsia="宋体" w:cs="Times New Roman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1449" w:firstLineChars="453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智库名称 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1449" w:firstLineChars="453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1449" w:firstLineChars="453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法人代表 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1449" w:firstLineChars="453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1449" w:firstLineChars="453"/>
        <w:textAlignment w:val="baseline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申请日期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宋体" w:hAnsi="Times New Roman" w:eastAsia="宋体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楷体_GB2312" w:hAnsi="Times New Roman" w:eastAsia="楷体_GB2312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楷体_GB2312" w:hAnsi="Times New Roman" w:eastAsia="楷体_GB2312" w:cs="Times New Roman"/>
          <w:kern w:val="0"/>
          <w:sz w:val="21"/>
          <w:szCs w:val="20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rPr>
          <w:rFonts w:ascii="黑体" w:hAnsi="Times New Roman" w:eastAsia="黑体" w:cs="Times New Roman"/>
          <w:kern w:val="0"/>
          <w:sz w:val="28"/>
          <w:szCs w:val="20"/>
        </w:rPr>
      </w:pPr>
      <w:r>
        <w:rPr>
          <w:rFonts w:ascii="黑体" w:hAnsi="Times New Roman" w:eastAsia="黑体" w:cs="Times New Roman"/>
          <w:kern w:val="0"/>
          <w:sz w:val="28"/>
          <w:szCs w:val="20"/>
        </w:rPr>
        <w:br w:type="page"/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宋体" w:hAnsi="宋体" w:eastAsia="宋体" w:cs="Times New Roman"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Cs/>
          <w:kern w:val="0"/>
          <w:sz w:val="32"/>
          <w:szCs w:val="32"/>
        </w:rPr>
        <w:t>填 表 说 明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center"/>
        <w:textAlignment w:val="baseline"/>
        <w:rPr>
          <w:rFonts w:ascii="Times New Roman" w:hAnsi="Times New Roman" w:eastAsia="黑体" w:cs="Times New Roman"/>
          <w:b/>
          <w:bCs/>
          <w:kern w:val="0"/>
          <w:sz w:val="36"/>
          <w:szCs w:val="20"/>
        </w:rPr>
      </w:pP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560" w:firstLineChars="0"/>
        <w:textAlignment w:val="baseline"/>
        <w:rPr>
          <w:rFonts w:ascii="楷体_GB2312" w:hAnsi="楷体" w:eastAsia="楷体_GB2312" w:cs="Times New Roman"/>
          <w:kern w:val="0"/>
          <w:sz w:val="28"/>
          <w:szCs w:val="28"/>
        </w:rPr>
      </w:pPr>
      <w:r>
        <w:rPr>
          <w:rFonts w:hint="eastAsia" w:ascii="楷体_GB2312" w:hAnsi="楷体" w:eastAsia="楷体_GB2312" w:cs="Times New Roman"/>
          <w:kern w:val="0"/>
          <w:sz w:val="28"/>
          <w:szCs w:val="28"/>
        </w:rPr>
        <w:t>一、社会智库扶持资金主要用于支持社会智库购置设备、软件、书籍及信息资料、租赁办公用房、支付专家劳动及劳务报酬、承办高端研讨活动和人才团队引进等。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560" w:firstLineChars="0"/>
        <w:textAlignment w:val="baseline"/>
        <w:rPr>
          <w:rFonts w:ascii="楷体_GB2312" w:hAnsi="楷体" w:eastAsia="楷体_GB2312" w:cs="Times New Roman"/>
          <w:kern w:val="0"/>
          <w:sz w:val="28"/>
          <w:szCs w:val="28"/>
        </w:rPr>
      </w:pPr>
      <w:r>
        <w:rPr>
          <w:rFonts w:hint="eastAsia" w:ascii="楷体_GB2312" w:hAnsi="楷体" w:eastAsia="楷体_GB2312" w:cs="Times New Roman"/>
          <w:kern w:val="0"/>
          <w:sz w:val="28"/>
          <w:szCs w:val="28"/>
        </w:rPr>
        <w:t>二、社会智库扶持资金申请书需报送纸质文本一式2份及电子版。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560" w:firstLineChars="0"/>
        <w:textAlignment w:val="baseline"/>
        <w:rPr>
          <w:rFonts w:ascii="楷体_GB2312" w:hAnsi="楷体" w:eastAsia="楷体_GB2312" w:cs="Times New Roman"/>
          <w:kern w:val="0"/>
          <w:sz w:val="28"/>
          <w:szCs w:val="28"/>
        </w:rPr>
      </w:pPr>
      <w:r>
        <w:rPr>
          <w:rFonts w:hint="eastAsia" w:ascii="楷体_GB2312" w:hAnsi="楷体" w:eastAsia="楷体_GB2312" w:cs="Times New Roman"/>
          <w:kern w:val="0"/>
          <w:sz w:val="28"/>
          <w:szCs w:val="28"/>
        </w:rPr>
        <w:t>三、社会智库扶持资金申请书经正式批准后，在执行过程中如需修改申请书中涉及业务经费内容的，须提出书面申请，并经大鹏新区综合办公室批准。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560" w:firstLineChars="0"/>
        <w:textAlignment w:val="baseline"/>
        <w:rPr>
          <w:rFonts w:ascii="楷体_GB2312" w:hAnsi="楷体" w:eastAsia="楷体_GB2312" w:cs="Times New Roman"/>
          <w:kern w:val="0"/>
          <w:sz w:val="28"/>
          <w:szCs w:val="28"/>
        </w:rPr>
      </w:pPr>
      <w:r>
        <w:rPr>
          <w:rFonts w:hint="eastAsia" w:ascii="楷体_GB2312" w:hAnsi="楷体" w:eastAsia="楷体_GB2312" w:cs="Times New Roman"/>
          <w:kern w:val="0"/>
          <w:sz w:val="28"/>
          <w:szCs w:val="28"/>
        </w:rPr>
        <w:t>四、大鹏新区综合办公室地址：深圳市大鹏新区金岭路1号1313A室，邮编：518119；联系电话：0755-28333563；电子邮件：dpxqggb@dpxq.gov.cn。</w:t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Times New Roman" w:hAnsi="Times New Roman" w:eastAsia="宋体" w:cs="Times New Roman"/>
          <w:kern w:val="0"/>
          <w:sz w:val="28"/>
          <w:szCs w:val="20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</w:p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一、基本信息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智库名称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法人代表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统一社会信用代码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组织机构代码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地址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电话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开户银行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76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distribute"/>
              <w:textAlignment w:val="baseline"/>
              <w:rPr>
                <w:rFonts w:hint="default" w:ascii="仿宋_GB2312" w:hAnsi="Times New Roman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开户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  <w:lang w:eastAsia="zh-CN"/>
              </w:rPr>
              <w:t>账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0"/>
              </w:rPr>
              <w:t>号</w:t>
            </w:r>
          </w:p>
        </w:tc>
        <w:tc>
          <w:tcPr>
            <w:tcW w:w="638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二、贡献情况说明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填写参考提示：根据申报条件中对新区作出重大贡献的类型，填写其经济、社会、环境效益，并为新区带来的实际价值，等等。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0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</w:p>
    <w:p>
      <w:pPr>
        <w:pageBreakBefore w:val="0"/>
        <w:kinsoku/>
        <w:overflowPunct/>
        <w:topLinePunct w:val="0"/>
        <w:bidi w:val="0"/>
        <w:adjustRightInd/>
        <w:snapToGrid/>
        <w:spacing w:beforeLines="50"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三、经费概算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填写参考提示：按照购置设备、租赁办公生活用房、支付专家劳动报酬、承办高端研讨活动、举办学术沙龙、人才团队引进等内容分别经费概算，需列明各项经费测算依据。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baseline"/>
              <w:rPr>
                <w:rFonts w:hint="default" w:ascii="仿宋_GB2312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</w:p>
    <w:p>
      <w:pPr>
        <w:pageBreakBefore w:val="0"/>
        <w:kinsoku/>
        <w:overflowPunct/>
        <w:topLinePunct w:val="0"/>
        <w:bidi w:val="0"/>
        <w:adjustRightInd/>
        <w:snapToGrid/>
        <w:spacing w:beforeLines="50"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四、智库申请声明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9060" w:type="dxa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_GB2312" w:hAnsi="楷体" w:eastAsia="楷体_GB2312" w:cs="Times New Roman"/>
                <w:kern w:val="0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kern w:val="0"/>
                <w:sz w:val="30"/>
                <w:szCs w:val="30"/>
              </w:rPr>
              <w:t>本智库已阅读并明了社会智库扶持资金申请的有关事项说明，承诺所填写内容属实，所提交材料真实有效。如有虚假，愿承担相应的法律责任。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75" w:firstLineChars="425"/>
              <w:jc w:val="left"/>
              <w:textAlignment w:val="baseline"/>
              <w:rPr>
                <w:rFonts w:hint="default" w:ascii="仿宋_GB2312" w:hAnsi="楷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>法人代表签字：                 （盖    章）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18" w:firstLineChars="1606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 xml:space="preserve">年   月   日     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/>
        <w:snapToGrid/>
        <w:spacing w:beforeLines="50"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五、专家评审情况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9060" w:type="dxa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_GB2312" w:hAnsi="楷体" w:eastAsia="楷体_GB2312" w:cs="Times New Roman"/>
                <w:kern w:val="0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kern w:val="0"/>
                <w:sz w:val="30"/>
                <w:szCs w:val="30"/>
              </w:rPr>
              <w:t>经评审专家组讨论，同意给予该社会智库</w:t>
            </w:r>
            <w:r>
              <w:rPr>
                <w:rFonts w:hint="eastAsia" w:ascii="楷体_GB2312" w:hAnsi="楷体" w:eastAsia="楷体_GB2312" w:cs="Times New Roman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楷体" w:eastAsia="楷体_GB2312" w:cs="Times New Roman"/>
                <w:kern w:val="0"/>
                <w:sz w:val="30"/>
                <w:szCs w:val="30"/>
              </w:rPr>
              <w:t>万元扶持资金。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75" w:firstLineChars="425"/>
              <w:jc w:val="left"/>
              <w:textAlignment w:val="baseline"/>
              <w:rPr>
                <w:rFonts w:hint="default" w:ascii="仿宋_GB2312" w:hAnsi="楷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>专家签字：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18" w:firstLineChars="1606"/>
              <w:jc w:val="left"/>
              <w:textAlignment w:val="baseline"/>
              <w:rPr>
                <w:rFonts w:hint="default" w:ascii="仿宋_GB2312" w:hAnsi="Times New Roman" w:eastAsia="宋体" w:cs="Times New Roman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/>
        <w:snapToGrid/>
        <w:spacing w:beforeLines="50" w:line="560" w:lineRule="exact"/>
        <w:ind w:firstLine="0" w:firstLineChars="0"/>
        <w:jc w:val="left"/>
        <w:textAlignment w:val="baseline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六、主管单位审核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9060" w:type="dxa"/>
            <w:noWrap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楷体" w:hAnsi="楷体" w:eastAsia="楷体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75" w:firstLineChars="425"/>
              <w:jc w:val="left"/>
              <w:textAlignment w:val="baseline"/>
              <w:rPr>
                <w:rFonts w:hint="default" w:ascii="仿宋_GB2312" w:hAnsi="楷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>负责人签字：               （盖    章）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textAlignment w:val="baseline"/>
              <w:rPr>
                <w:rFonts w:hint="default" w:ascii="仿宋_GB2312" w:hAnsi="楷体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18" w:firstLineChars="1606"/>
              <w:jc w:val="left"/>
              <w:textAlignment w:val="baseline"/>
              <w:rPr>
                <w:rFonts w:hint="default" w:ascii="宋体" w:hAnsi="Times New Roman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仿宋_GB2312" w:hAnsi="楷体" w:eastAsia="仿宋_GB2312" w:cs="Times New Roman"/>
                <w:kern w:val="0"/>
                <w:sz w:val="30"/>
                <w:szCs w:val="30"/>
              </w:rPr>
              <w:t xml:space="preserve">年   月 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2295A"/>
    <w:rsid w:val="501E0EA7"/>
    <w:rsid w:val="6622295A"/>
    <w:rsid w:val="7A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2021-09-08T00:57:00Z</dcterms:created>
  <dc:creator>花花绿</dc:creator>
  <cp:lastModifiedBy>花花绿</cp:lastModifiedBy>
  <dcterms:modified xsi:type="dcterms:W3CDTF">2021-09-08T00:59:48Z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