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487" w:lineRule="exact"/>
        <w:ind w:firstLine="3050"/>
        <w:jc w:val="left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pacing w:val="-4"/>
          <w:position w:val="1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法律援助申请表</w:t>
      </w:r>
    </w:p>
    <w:tbl>
      <w:tblPr>
        <w:tblStyle w:val="4"/>
        <w:tblW w:w="911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474"/>
        <w:gridCol w:w="390"/>
        <w:gridCol w:w="272"/>
        <w:gridCol w:w="119"/>
        <w:gridCol w:w="372"/>
        <w:gridCol w:w="390"/>
        <w:gridCol w:w="390"/>
        <w:gridCol w:w="390"/>
        <w:gridCol w:w="390"/>
        <w:gridCol w:w="390"/>
        <w:gridCol w:w="408"/>
        <w:gridCol w:w="390"/>
        <w:gridCol w:w="390"/>
        <w:gridCol w:w="390"/>
        <w:gridCol w:w="390"/>
        <w:gridCol w:w="390"/>
        <w:gridCol w:w="390"/>
        <w:gridCol w:w="390"/>
        <w:gridCol w:w="390"/>
        <w:gridCol w:w="4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6" w:type="dxa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73" w:line="204" w:lineRule="auto"/>
              <w:ind w:firstLine="50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511" w:type="dxa"/>
            <w:gridSpan w:val="10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spacing w:before="273" w:line="204" w:lineRule="auto"/>
              <w:ind w:firstLine="30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44" w:line="204" w:lineRule="auto"/>
              <w:ind w:firstLine="2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7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0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81" w:line="204" w:lineRule="auto"/>
              <w:ind w:firstLine="2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其他证件</w:t>
            </w:r>
          </w:p>
        </w:tc>
        <w:tc>
          <w:tcPr>
            <w:tcW w:w="3511" w:type="dxa"/>
            <w:gridSpan w:val="10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spacing w:before="281" w:line="204" w:lineRule="auto"/>
              <w:ind w:firstLine="42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证件号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83" w:line="204" w:lineRule="auto"/>
              <w:ind w:firstLine="26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511" w:type="dxa"/>
            <w:gridSpan w:val="10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spacing w:before="283" w:line="204" w:lineRule="auto"/>
              <w:ind w:firstLine="54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职业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06" w:type="dxa"/>
            <w:vMerge w:val="restart"/>
            <w:tcBorders>
              <w:top w:val="nil"/>
            </w:tcBorders>
            <w:textDirection w:val="tbRlV"/>
            <w:vAlign w:val="top"/>
          </w:tcPr>
          <w:p>
            <w:pPr>
              <w:spacing w:before="157" w:line="204" w:lineRule="auto"/>
              <w:ind w:left="113" w:right="113" w:firstLine="56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申请人情况</w:t>
            </w:r>
          </w:p>
        </w:tc>
        <w:tc>
          <w:tcPr>
            <w:tcW w:w="1474" w:type="dxa"/>
            <w:vAlign w:val="top"/>
          </w:tcPr>
          <w:p>
            <w:pPr>
              <w:spacing w:before="301" w:line="204" w:lineRule="auto"/>
              <w:ind w:firstLine="26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文化程度</w:t>
            </w:r>
          </w:p>
        </w:tc>
        <w:tc>
          <w:tcPr>
            <w:tcW w:w="1153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58" w:type="dxa"/>
            <w:gridSpan w:val="6"/>
            <w:vAlign w:val="top"/>
          </w:tcPr>
          <w:p>
            <w:pPr>
              <w:spacing w:before="301" w:line="204" w:lineRule="auto"/>
              <w:ind w:firstLine="21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残疾人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□否</w:t>
            </w:r>
          </w:p>
        </w:tc>
        <w:tc>
          <w:tcPr>
            <w:tcW w:w="1560" w:type="dxa"/>
            <w:gridSpan w:val="4"/>
            <w:vAlign w:val="top"/>
          </w:tcPr>
          <w:p>
            <w:pPr>
              <w:spacing w:before="301" w:line="204" w:lineRule="auto"/>
              <w:ind w:firstLine="3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残疾等级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606" w:type="dxa"/>
            <w:vMerge w:val="continue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04" w:lineRule="auto"/>
              <w:ind w:firstLine="56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3" w:line="204" w:lineRule="auto"/>
              <w:ind w:firstLine="17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申请人类别</w:t>
            </w:r>
          </w:p>
        </w:tc>
        <w:tc>
          <w:tcPr>
            <w:tcW w:w="7031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未成年人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刑事未成年被害人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妇女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老年人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农民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农民工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军人    □军属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警察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少数民族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香港居民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澳门居民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台湾居民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外国人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无国籍人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犯罪嫌疑人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刑事被告人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服刑人员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7" w:line="204" w:lineRule="auto"/>
              <w:ind w:firstLine="14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户籍所在地</w:t>
            </w:r>
          </w:p>
        </w:tc>
        <w:tc>
          <w:tcPr>
            <w:tcW w:w="7031" w:type="dxa"/>
            <w:gridSpan w:val="19"/>
            <w:vAlign w:val="top"/>
          </w:tcPr>
          <w:p>
            <w:pPr>
              <w:spacing w:before="221" w:line="204" w:lineRule="auto"/>
              <w:ind w:firstLine="23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与身份证地址一致的请打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√’，不一致的请填写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06" w:type="dxa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vAlign w:val="top"/>
          </w:tcPr>
          <w:p>
            <w:pPr>
              <w:spacing w:before="143" w:line="400" w:lineRule="exact"/>
              <w:ind w:firstLine="11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联系地址</w:t>
            </w:r>
          </w:p>
          <w:p>
            <w:pPr>
              <w:spacing w:line="204" w:lineRule="auto"/>
              <w:ind w:firstLine="13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6369" w:type="dxa"/>
            <w:gridSpan w:val="17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9111" w:type="dxa"/>
            <w:gridSpan w:val="21"/>
            <w:shd w:val="clear" w:color="auto" w:fill="FFFFFF"/>
            <w:vAlign w:val="top"/>
          </w:tcPr>
          <w:p>
            <w:pPr>
              <w:spacing w:before="282" w:line="204" w:lineRule="auto"/>
              <w:ind w:firstLine="111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说明：</w:t>
            </w:r>
            <w:r>
              <w:rPr>
                <w:rFonts w:ascii="楷体" w:hAnsi="楷体" w:eastAsia="楷体" w:cs="楷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由代理人代为提出申请的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，须填写以下内容：</w:t>
            </w:r>
          </w:p>
          <w:p>
            <w:pPr>
              <w:spacing w:before="234" w:line="204" w:lineRule="auto"/>
              <w:ind w:firstLine="118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代理人姓名：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身份证号：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与申请人关系：</w:t>
            </w:r>
            <w:r>
              <w:rPr>
                <w:rFonts w:ascii="楷体" w:hAnsi="楷体" w:eastAsia="楷体" w:cs="楷体"/>
                <w:spacing w:val="14"/>
                <w:sz w:val="24"/>
                <w:szCs w:val="24"/>
                <w:u w:val="single" w:color="auto"/>
              </w:rPr>
              <w:t xml:space="preserve">        </w:t>
            </w:r>
          </w:p>
          <w:p>
            <w:pPr>
              <w:spacing w:before="233" w:line="204" w:lineRule="auto"/>
              <w:ind w:firstLine="113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联系电话：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  <w:u w:val="single" w:color="auto"/>
              </w:rPr>
              <w:t xml:space="preserve">             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联系地址：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111" w:type="dxa"/>
            <w:gridSpan w:val="21"/>
            <w:vAlign w:val="top"/>
          </w:tcPr>
          <w:p>
            <w:pPr>
              <w:spacing w:before="159" w:line="204" w:lineRule="auto"/>
              <w:ind w:firstLine="3042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申请法律援助的主要理由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111" w:type="dxa"/>
            <w:gridSpan w:val="21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111" w:type="dxa"/>
            <w:gridSpan w:val="21"/>
            <w:vAlign w:val="top"/>
          </w:tcPr>
          <w:p>
            <w:pPr>
              <w:spacing w:before="161" w:line="204" w:lineRule="auto"/>
              <w:ind w:firstLine="332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申请法律援助的事项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111" w:type="dxa"/>
            <w:gridSpan w:val="21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1906" w:h="16839"/>
          <w:pgMar w:top="1431" w:right="1403" w:bottom="0" w:left="1390" w:header="0" w:footer="0" w:gutter="0"/>
        </w:sectPr>
      </w:pPr>
    </w:p>
    <w:p>
      <w:pPr>
        <w:spacing w:line="91" w:lineRule="auto"/>
        <w:jc w:val="left"/>
        <w:rPr>
          <w:rFonts w:ascii="Arial" w:hAnsi="Arial" w:eastAsia="Arial" w:cs="Arial"/>
          <w:sz w:val="2"/>
          <w:szCs w:val="2"/>
        </w:rPr>
      </w:pPr>
    </w:p>
    <w:tbl>
      <w:tblPr>
        <w:tblStyle w:val="4"/>
        <w:tblW w:w="909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492"/>
        <w:gridCol w:w="1565"/>
        <w:gridCol w:w="1604"/>
        <w:gridCol w:w="1727"/>
        <w:gridCol w:w="3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95" w:type="dxa"/>
            <w:gridSpan w:val="6"/>
            <w:vAlign w:val="top"/>
          </w:tcPr>
          <w:p>
            <w:pPr>
              <w:spacing w:before="174" w:line="204" w:lineRule="auto"/>
              <w:ind w:firstLine="290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申请法律援助事项所处阶段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1146" w:type="dxa"/>
            <w:gridSpan w:val="2"/>
            <w:tcBorders>
              <w:right w:val="nil"/>
            </w:tcBorders>
            <w:vAlign w:val="top"/>
          </w:tcPr>
          <w:p>
            <w:pPr>
              <w:spacing w:before="188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民事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4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lang w:eastAsia="zh-CN"/>
              </w:rPr>
              <w:t>：</w:t>
            </w:r>
          </w:p>
          <w:p>
            <w:pPr>
              <w:spacing w:before="168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刑事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4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注：</w:t>
            </w:r>
          </w:p>
        </w:tc>
        <w:tc>
          <w:tcPr>
            <w:tcW w:w="1565" w:type="dxa"/>
            <w:tcBorders>
              <w:left w:val="nil"/>
              <w:right w:val="nil"/>
            </w:tcBorders>
            <w:vAlign w:val="top"/>
          </w:tcPr>
          <w:p>
            <w:pPr>
              <w:spacing w:before="18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一审</w:t>
            </w:r>
          </w:p>
          <w:p>
            <w:pPr>
              <w:spacing w:before="16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劳动仲裁</w:t>
            </w:r>
          </w:p>
          <w:p>
            <w:pPr>
              <w:spacing w:before="166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一审</w:t>
            </w:r>
          </w:p>
          <w:p>
            <w:pPr>
              <w:spacing w:before="16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侦查</w:t>
            </w:r>
          </w:p>
          <w:p>
            <w:pPr>
              <w:spacing w:before="16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死刑复核</w:t>
            </w:r>
          </w:p>
        </w:tc>
        <w:tc>
          <w:tcPr>
            <w:tcW w:w="1604" w:type="dxa"/>
            <w:tcBorders>
              <w:left w:val="nil"/>
              <w:right w:val="nil"/>
            </w:tcBorders>
            <w:vAlign w:val="top"/>
          </w:tcPr>
          <w:p>
            <w:pPr>
              <w:spacing w:before="18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二审</w:t>
            </w:r>
          </w:p>
          <w:p>
            <w:pPr>
              <w:spacing w:before="16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仲裁</w:t>
            </w:r>
          </w:p>
          <w:p>
            <w:pPr>
              <w:spacing w:before="166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二审</w:t>
            </w:r>
          </w:p>
          <w:p>
            <w:pPr>
              <w:spacing w:before="16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审查起诉</w:t>
            </w:r>
          </w:p>
          <w:p>
            <w:pPr>
              <w:spacing w:before="16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申诉</w:t>
            </w:r>
            <w:bookmarkStart w:id="0" w:name="_GoBack"/>
            <w:bookmarkEnd w:id="0"/>
          </w:p>
        </w:tc>
        <w:tc>
          <w:tcPr>
            <w:tcW w:w="1727" w:type="dxa"/>
            <w:tcBorders>
              <w:left w:val="nil"/>
              <w:right w:val="nil"/>
            </w:tcBorders>
            <w:vAlign w:val="top"/>
          </w:tcPr>
          <w:p>
            <w:pPr>
              <w:spacing w:before="18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再审申请</w:t>
            </w:r>
          </w:p>
          <w:p>
            <w:pPr>
              <w:spacing w:before="16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执行</w:t>
            </w:r>
          </w:p>
          <w:p>
            <w:pPr>
              <w:spacing w:before="166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再审申请</w:t>
            </w:r>
          </w:p>
          <w:p>
            <w:pPr>
              <w:spacing w:before="16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一审</w:t>
            </w:r>
          </w:p>
          <w:p>
            <w:pPr>
              <w:spacing w:before="16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再审</w:t>
            </w:r>
          </w:p>
        </w:tc>
        <w:tc>
          <w:tcPr>
            <w:tcW w:w="3053" w:type="dxa"/>
            <w:tcBorders>
              <w:left w:val="nil"/>
            </w:tcBorders>
            <w:vAlign w:val="top"/>
          </w:tcPr>
          <w:p>
            <w:pPr>
              <w:spacing w:before="18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再审</w:t>
            </w:r>
          </w:p>
          <w:p>
            <w:pPr>
              <w:spacing w:before="16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其他</w:t>
            </w:r>
          </w:p>
          <w:p>
            <w:pPr>
              <w:spacing w:before="166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再审</w:t>
            </w:r>
          </w:p>
          <w:p>
            <w:pPr>
              <w:spacing w:before="16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二审</w:t>
            </w:r>
          </w:p>
          <w:p>
            <w:pPr>
              <w:spacing w:before="16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95" w:type="dxa"/>
            <w:gridSpan w:val="6"/>
            <w:vAlign w:val="top"/>
          </w:tcPr>
          <w:p>
            <w:pPr>
              <w:spacing w:before="185" w:line="204" w:lineRule="auto"/>
              <w:ind w:firstLine="2622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申请人接收法律援助文书的方式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3" w:hRule="atLeast"/>
        </w:trPr>
        <w:tc>
          <w:tcPr>
            <w:tcW w:w="654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spacing w:before="204" w:line="204" w:lineRule="auto"/>
              <w:ind w:firstLine="21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8441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1" w:line="307" w:lineRule="auto"/>
              <w:ind w:left="115" w:right="165" w:firstLine="504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自行前往法律援助机构领取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（选择自行前往法律援助机构领取法律援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助文书的</w:t>
            </w:r>
            <w:r>
              <w:rPr>
                <w:rFonts w:ascii="楷体" w:hAnsi="楷体" w:eastAsia="楷体" w:cs="楷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，应当按照法律援助机构通知的时间要求前往领取；未在法律援助机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构通知的时间内前往领取的</w:t>
            </w:r>
            <w:r>
              <w:rPr>
                <w:rFonts w:ascii="楷体" w:hAnsi="楷体" w:eastAsia="楷体" w:cs="楷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法律援助机构可以按照申请人在本申请表中填写</w:t>
            </w:r>
          </w:p>
          <w:p>
            <w:pPr>
              <w:spacing w:before="2" w:line="250" w:lineRule="auto"/>
              <w:ind w:left="167" w:right="163" w:hanging="38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的联系地址邮寄送达</w:t>
            </w:r>
            <w:r>
              <w:rPr>
                <w:rFonts w:ascii="楷体" w:hAnsi="楷体" w:eastAsia="楷体" w:cs="楷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，且不承担逾期送达的责任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由此产生的法律后果由本人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6"/>
                <w:sz w:val="24"/>
                <w:szCs w:val="24"/>
              </w:rPr>
              <w:t>自行承担</w:t>
            </w:r>
            <w:r>
              <w:rPr>
                <w:rFonts w:ascii="楷体" w:hAnsi="楷体" w:eastAsia="楷体" w:cs="楷体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6"/>
                <w:sz w:val="24"/>
                <w:szCs w:val="24"/>
              </w:rPr>
              <w:t>。）</w:t>
            </w:r>
          </w:p>
          <w:p>
            <w:pPr>
              <w:spacing w:before="117" w:line="204" w:lineRule="auto"/>
              <w:ind w:firstLine="619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邮寄送达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（选择邮寄送达法律援助文书的</w:t>
            </w:r>
            <w:r>
              <w:rPr>
                <w:rFonts w:ascii="楷体" w:hAnsi="楷体" w:eastAsia="楷体" w:cs="楷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，提供的下列地址作为本</w:t>
            </w:r>
          </w:p>
          <w:p>
            <w:pPr>
              <w:spacing w:before="93" w:line="277" w:lineRule="auto"/>
              <w:ind w:left="109" w:right="105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人接收法律援助决定书及法律援助过程相关法律文书</w:t>
            </w:r>
            <w:r>
              <w:rPr>
                <w:rFonts w:ascii="楷体" w:hAnsi="楷体" w:eastAsia="楷体" w:cs="楷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、材料</w:t>
            </w:r>
            <w:r>
              <w:rPr>
                <w:rFonts w:ascii="楷体" w:hAnsi="楷体" w:eastAsia="楷体" w:cs="楷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、诉讼文书的送达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地址</w:t>
            </w:r>
            <w:r>
              <w:rPr>
                <w:rFonts w:ascii="楷体" w:hAnsi="楷体" w:eastAsia="楷体" w:cs="楷体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，如因填写内容不准确或未及时向法律援助机构告知变更事项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，导致法律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援助文书</w:t>
            </w:r>
            <w:r>
              <w:rPr>
                <w:rFonts w:ascii="楷体" w:hAnsi="楷体" w:eastAsia="楷体" w:cs="楷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、材料及诉讼文书无法送达或未能及时送达的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由此产生的法律后果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由本人自行承担</w:t>
            </w:r>
            <w:r>
              <w:rPr>
                <w:rFonts w:ascii="楷体" w:hAnsi="楷体" w:eastAsia="楷体" w:cs="楷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。）</w:t>
            </w:r>
          </w:p>
          <w:p>
            <w:pPr>
              <w:spacing w:before="264" w:line="204" w:lineRule="auto"/>
              <w:ind w:firstLine="35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选择邮寄送达方式的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，请填写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：</w:t>
            </w:r>
          </w:p>
          <w:p>
            <w:pPr>
              <w:tabs>
                <w:tab w:val="left" w:pos="5892"/>
              </w:tabs>
              <w:spacing w:before="215" w:line="369" w:lineRule="auto"/>
              <w:ind w:left="345" w:right="106" w:firstLine="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送达地址</w:t>
            </w:r>
            <w:r>
              <w:rPr>
                <w:rFonts w:ascii="宋体" w:hAnsi="宋体" w:eastAsia="宋体" w:cs="宋体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□与联系地址一致的请打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“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√’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，不一致的请填写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邮政编码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收件人姓名</w:t>
            </w:r>
            <w:r>
              <w:rPr>
                <w:rFonts w:ascii="宋体" w:hAnsi="宋体" w:eastAsia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收件人电话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u w:val="single" w:color="auto"/>
              </w:rPr>
              <w:t xml:space="preserve">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9095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7" w:line="301" w:lineRule="auto"/>
              <w:ind w:left="114" w:firstLine="56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本人承诺以上填写的信息内容</w:t>
            </w:r>
            <w:r>
              <w:rPr>
                <w:rFonts w:ascii="黑体" w:hAnsi="黑体" w:eastAsia="黑体" w:cs="黑体"/>
                <w:spacing w:val="-8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、提交的法律援助申请材料真实</w:t>
            </w:r>
            <w:r>
              <w:rPr>
                <w:rFonts w:ascii="黑体" w:hAnsi="黑体" w:eastAsia="黑体" w:cs="黑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、准确</w:t>
            </w:r>
            <w:r>
              <w:rPr>
                <w:rFonts w:ascii="黑体" w:hAnsi="黑体" w:eastAsia="黑体" w:cs="黑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，</w:t>
            </w:r>
            <w:r>
              <w:rPr>
                <w:rFonts w:ascii="黑体" w:hAnsi="黑体" w:eastAsia="黑体" w:cs="黑体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并自愿接受法律援助机构通过书面核查</w:t>
            </w:r>
            <w:r>
              <w:rPr>
                <w:rFonts w:ascii="黑体" w:hAnsi="黑体" w:eastAsia="黑体" w:cs="黑体"/>
                <w:spacing w:val="-9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、网络核查</w:t>
            </w:r>
            <w:r>
              <w:rPr>
                <w:rFonts w:ascii="黑体" w:hAnsi="黑体" w:eastAsia="黑体" w:cs="黑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、公示核查</w:t>
            </w:r>
            <w:r>
              <w:rPr>
                <w:rFonts w:ascii="黑体" w:hAnsi="黑体" w:eastAsia="黑体" w:cs="黑体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、实地核查</w:t>
            </w:r>
            <w:r>
              <w:rPr>
                <w:rFonts w:ascii="黑体" w:hAnsi="黑体" w:eastAsia="黑体" w:cs="黑体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等方式进行查证</w:t>
            </w:r>
            <w:r>
              <w:rPr>
                <w:rFonts w:ascii="黑体" w:hAnsi="黑体" w:eastAsia="黑体" w:cs="黑体"/>
                <w:spacing w:val="-10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。如有不实</w:t>
            </w:r>
            <w:r>
              <w:rPr>
                <w:rFonts w:ascii="黑体" w:hAnsi="黑体" w:eastAsia="黑体" w:cs="黑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，本人将承担以下法律责任和后果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：（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一）被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依法终止法律援助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；（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二）偿付法律服务费用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；（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三）构成犯罪的</w:t>
            </w:r>
            <w:r>
              <w:rPr>
                <w:rFonts w:ascii="黑体" w:hAnsi="黑体" w:eastAsia="黑体" w:cs="黑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，依法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被追究刑事责任</w:t>
            </w:r>
            <w:r>
              <w:rPr>
                <w:rFonts w:ascii="黑体" w:hAnsi="黑体" w:eastAsia="黑体" w:cs="黑体"/>
                <w:spacing w:val="-10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。</w:t>
            </w:r>
          </w:p>
          <w:p>
            <w:pPr>
              <w:spacing w:before="213" w:line="204" w:lineRule="auto"/>
              <w:ind w:firstLine="1554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spacing w:val="-1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（签名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）：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日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pgSz w:w="11906" w:h="16839"/>
      <w:pgMar w:top="1431" w:right="1403" w:bottom="0" w:left="140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39F40BB"/>
    <w:rsid w:val="1C7304C6"/>
    <w:rsid w:val="3E73293B"/>
    <w:rsid w:val="422A2243"/>
    <w:rsid w:val="78F44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2020-12-21T15:37:00Z</dcterms:created>
  <dc:creator>钟继亮(广东省法律援助局)</dc:creator>
  <cp:lastModifiedBy>我是我</cp:lastModifiedBy>
  <dcterms:modified xsi:type="dcterms:W3CDTF">2020-12-23T08:49:05Z</dcterms:modified>
  <dc:title>广 东 省 法 律 援 助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