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政府采购法颁布20周年知识竞赛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一、竞赛时间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2022年6月29日起至2022年9月30日止。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参赛资格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年满18周岁的中国公民均可参赛。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参赛途径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赛采用网上答题方式进行。参赛人员可通过关注中国财经报微信公众号、中国政府采购报微信公众号，点击底部菜单“知识竞赛”进行注册答题；也可通过财政部官网、中国财经报网、中国政府采购新闻网链接参与竞赛答题。参赛者进行注册答题时，须按照登录界面要求填写本人真实姓名、单位等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试题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竞赛试题范围为：《中华人民共和国政府采购法》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《中华人民共和国政府采购法实施条例》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《政府采购促进中小企业发展管理办法》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《政府采购需求管理办法》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《政府采购框架协议采购方式管理暂行办法》等相关法律法规。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试题类型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赛试题分为单项选择题、多项选择题和判断题三种题型。每份试题共50道题（每题2分），满分为100分，其中，单项选择题25道，多项选择题15道，判断题10道。题目由系统从题库中按照一定权重随机抽取自动生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成绩评定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题不受时间限制，参赛者在答题过程中可选择暂停模式（点击“保存答案”暂停答题，再次答题时选择“继续答题”即可）。参赛者在选择生成成绩单前可多次答题，生成成绩单时以历史最高答题分数为答题最终成绩。答题成绩由系统自动评定，答题结束可打印竞赛成绩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本次竞赛活动设置组织奖和个人奖。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1.优秀组织奖若干名。拟在组织工作周密，参赛人数居前列的地区和单位中产生。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2.个人奖106名。其中，特等奖1名，一等奖2名，二等奖3名，三等奖100名，奖品待定。获奖名单将在提交正确答案的名单中随机抽取产生，聘请公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机构对抽奖工作和抽奖结果进行公证。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3.获奖名单将于10月底在中国财经报社纸媒和新媒体上刊登。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、答题入口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（一）中国财经报网链接：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http://www.cfen.com.cn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）中国政府采购新闻网链接：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http://www.cgpnews.cn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）中国财经报微信公众号、中国政府采购报微信公众号：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cs="仿宋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78105</wp:posOffset>
            </wp:positionV>
            <wp:extent cx="1299845" cy="1299845"/>
            <wp:effectExtent l="0" t="0" r="14605" b="14605"/>
            <wp:wrapNone/>
            <wp:docPr id="1" name="图片 2" descr="政府采购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政府采购微信公众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1210310</wp:posOffset>
            </wp:positionH>
            <wp:positionV relativeFrom="paragraph">
              <wp:posOffset>73660</wp:posOffset>
            </wp:positionV>
            <wp:extent cx="1299845" cy="1299845"/>
            <wp:effectExtent l="0" t="0" r="14605" b="14605"/>
            <wp:wrapNone/>
            <wp:docPr id="2" name="图片 3" descr="财经报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财经报微信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中国财经报社   张明柳 010-63806305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吴  敏 010-63803671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6E251"/>
    <w:rsid w:val="3CFE420E"/>
    <w:rsid w:val="5FD6A34A"/>
    <w:rsid w:val="6BFF0585"/>
    <w:rsid w:val="6DDCD2BC"/>
    <w:rsid w:val="73FF0BFA"/>
    <w:rsid w:val="7BE6E251"/>
    <w:rsid w:val="9B0CE9C2"/>
    <w:rsid w:val="9E9BAD5D"/>
    <w:rsid w:val="9F3FAB60"/>
    <w:rsid w:val="BFB56825"/>
    <w:rsid w:val="D9BEB24A"/>
    <w:rsid w:val="EFF1D5A5"/>
    <w:rsid w:val="F3FF4A9E"/>
    <w:rsid w:val="F7EAB908"/>
    <w:rsid w:val="F9FF2FCB"/>
    <w:rsid w:val="FD3B06DB"/>
    <w:rsid w:val="FDBFDAB9"/>
    <w:rsid w:val="FDEFF8A9"/>
    <w:rsid w:val="FDFF9951"/>
    <w:rsid w:val="FFB2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2022-06-26T02:13:00Z</dcterms:created>
  <dc:creator>hukx</dc:creator>
  <cp:lastModifiedBy>王美明</cp:lastModifiedBy>
  <dcterms:modified xsi:type="dcterms:W3CDTF">2022-07-26T15:26:00Z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