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lang w:eastAsia="zh-CN"/>
        </w:rPr>
      </w:pPr>
      <w:bookmarkStart w:id="0" w:name="_GoBack"/>
      <w:bookmarkEnd w:id="0"/>
      <w:r>
        <w:rPr>
          <w:rFonts w:hint="eastAsia" w:ascii="仿宋_GB2312" w:hAnsi="仿宋_GB2312" w:eastAsia="仿宋_GB2312" w:cs="仿宋_GB2312"/>
          <w:b/>
          <w:bCs/>
          <w:sz w:val="32"/>
          <w:szCs w:val="32"/>
          <w:lang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u w:val="single"/>
          <w:lang w:eastAsia="zh-CN"/>
        </w:rPr>
        <w:t>（社会组织名称）</w:t>
      </w:r>
      <w:r>
        <w:rPr>
          <w:rFonts w:hint="eastAsia" w:ascii="方正小标宋_GBK" w:hAnsi="方正小标宋_GBK" w:eastAsia="方正小标宋_GBK" w:cs="方正小标宋_GBK"/>
          <w:sz w:val="44"/>
          <w:szCs w:val="44"/>
          <w:lang w:eastAsia="zh-CN"/>
        </w:rPr>
        <w:t>关于找回社会组织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大鹏新区统战和社会建设局：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丢失原因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备注：以上申请经法定代表人签字并加盖社会组织公章后扫描或拍照发送至minzhengke@dpxq.gov.cn邮箱，工作人员将在5个工作日内回复邮件。</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80C83"/>
    <w:rsid w:val="5EDF2AF5"/>
    <w:rsid w:val="5FBF1862"/>
    <w:rsid w:val="73680C83"/>
    <w:rsid w:val="AB33FACB"/>
    <w:rsid w:val="F79F3190"/>
    <w:rsid w:val="FFFFB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2020-12-23T10:55:00Z</dcterms:created>
  <dc:creator>杜伟。</dc:creator>
  <cp:lastModifiedBy>麦晓君</cp:lastModifiedBy>
  <dcterms:modified xsi:type="dcterms:W3CDTF">2023-03-10T14:11:43Z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