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方正小标宋简体" w:cs="Times New Roman"/>
          <w:sz w:val="44"/>
          <w:szCs w:val="44"/>
          <w:lang w:val="zh-CN"/>
        </w:rPr>
      </w:pPr>
    </w:p>
    <w:p>
      <w:pPr>
        <w:spacing w:line="360" w:lineRule="auto"/>
        <w:jc w:val="center"/>
        <w:rPr>
          <w:rFonts w:ascii="Times New Roman" w:hAnsi="Times New Roman" w:eastAsia="方正小标宋简体" w:cs="Times New Roman"/>
          <w:sz w:val="44"/>
          <w:szCs w:val="44"/>
          <w:lang w:val="zh-CN"/>
        </w:rPr>
      </w:pPr>
    </w:p>
    <w:p>
      <w:pPr>
        <w:spacing w:line="360" w:lineRule="auto"/>
        <w:jc w:val="center"/>
        <w:rPr>
          <w:rFonts w:ascii="Times New Roman" w:hAnsi="Times New Roman" w:eastAsia="方正小标宋简体" w:cs="Times New Roman"/>
          <w:sz w:val="44"/>
          <w:szCs w:val="44"/>
          <w:lang w:val="zh-CN"/>
        </w:rPr>
      </w:pPr>
    </w:p>
    <w:p>
      <w:pPr>
        <w:spacing w:line="360" w:lineRule="auto"/>
        <w:jc w:val="center"/>
        <w:rPr>
          <w:rFonts w:ascii="方正小标宋_GBK" w:hAnsi="Times New Roman" w:eastAsia="方正小标宋_GBK" w:cs="Times New Roman"/>
          <w:sz w:val="44"/>
          <w:szCs w:val="44"/>
          <w:lang w:val="zh-CN"/>
        </w:rPr>
      </w:pPr>
      <w:r>
        <w:rPr>
          <w:rFonts w:hint="eastAsia" w:ascii="方正小标宋_GBK" w:hAnsi="Times New Roman" w:eastAsia="方正小标宋_GBK" w:cs="Times New Roman"/>
          <w:sz w:val="44"/>
          <w:szCs w:val="44"/>
          <w:lang w:val="en-US" w:eastAsia="zh-CN"/>
        </w:rPr>
        <w:t>深圳市大鹏新区统战和社会建设局2021年度残疾人就业工作经费预算绩效部门评价报告</w:t>
      </w:r>
    </w:p>
    <w:p>
      <w:pPr>
        <w:spacing w:line="360" w:lineRule="auto"/>
      </w:pPr>
    </w:p>
    <w:p/>
    <w:p/>
    <w:p/>
    <w:p/>
    <w:p/>
    <w:p/>
    <w:p/>
    <w:p/>
    <w:p/>
    <w:p>
      <w:pPr>
        <w:ind w:firstLine="1244" w:firstLineChars="400"/>
        <w:rPr>
          <w:rFonts w:ascii="仿宋_GB2312"/>
        </w:rPr>
      </w:pPr>
      <w:r>
        <w:rPr>
          <w:rFonts w:hint="eastAsia" w:ascii="仿宋_GB2312"/>
        </w:rPr>
        <w:t>项目名称：残疾人就业工作经费</w:t>
      </w:r>
    </w:p>
    <w:p>
      <w:pPr>
        <w:ind w:firstLine="1244" w:firstLineChars="400"/>
        <w:rPr>
          <w:rFonts w:ascii="仿宋_GB2312"/>
        </w:rPr>
      </w:pPr>
      <w:r>
        <w:rPr>
          <w:rFonts w:hint="eastAsia" w:ascii="仿宋_GB2312"/>
        </w:rPr>
        <w:t>评价单位：深圳市大鹏新区统战和社会建设局</w:t>
      </w:r>
    </w:p>
    <w:p>
      <w:pPr>
        <w:pStyle w:val="20"/>
        <w:jc w:val="center"/>
        <w:rPr>
          <w:rFonts w:eastAsia="仿宋_GB2312" w:asciiTheme="minorHAnsi" w:hAnsiTheme="minorHAnsi" w:cstheme="minorBidi"/>
          <w:color w:val="auto"/>
          <w:kern w:val="2"/>
          <w:szCs w:val="22"/>
          <w:lang w:val="zh-CN"/>
        </w:rPr>
      </w:pPr>
    </w:p>
    <w:sdt>
      <w:sdtPr>
        <w:rPr>
          <w:rFonts w:eastAsia="仿宋_GB2312" w:asciiTheme="minorHAnsi" w:hAnsiTheme="minorHAnsi" w:cstheme="minorBidi"/>
          <w:color w:val="auto"/>
          <w:kern w:val="2"/>
          <w:szCs w:val="22"/>
          <w:lang w:val="zh-CN"/>
        </w:rPr>
        <w:id w:val="1865169901"/>
        <w:docPartObj>
          <w:docPartGallery w:val="Table of Contents"/>
          <w:docPartUnique/>
        </w:docPartObj>
      </w:sdtPr>
      <w:sdtEndPr>
        <w:rPr>
          <w:rFonts w:eastAsia="仿宋_GB2312" w:asciiTheme="minorHAnsi" w:hAnsiTheme="minorHAnsi" w:cstheme="minorBidi"/>
          <w:b/>
          <w:bCs/>
          <w:color w:val="auto"/>
          <w:kern w:val="2"/>
          <w:szCs w:val="22"/>
          <w:lang w:val="zh-CN"/>
        </w:rPr>
      </w:sdtEndPr>
      <w:sdtContent>
        <w:p>
          <w:pPr>
            <w:pStyle w:val="20"/>
            <w:jc w:val="center"/>
            <w:rPr>
              <w:rFonts w:ascii="宋体" w:hAnsi="宋体" w:eastAsia="宋体"/>
              <w:color w:val="auto"/>
              <w:sz w:val="40"/>
              <w:szCs w:val="40"/>
              <w:lang w:val="zh-CN"/>
            </w:rPr>
          </w:pPr>
          <w:r>
            <w:rPr>
              <w:rFonts w:ascii="宋体" w:hAnsi="宋体" w:eastAsia="宋体"/>
              <w:color w:val="auto"/>
              <w:sz w:val="40"/>
              <w:szCs w:val="40"/>
              <w:lang w:val="zh-CN"/>
            </w:rPr>
            <w:t>目录</w:t>
          </w:r>
        </w:p>
        <w:p>
          <w:pPr>
            <w:rPr>
              <w:rFonts w:ascii="宋体" w:hAnsi="宋体" w:eastAsia="宋体"/>
              <w:sz w:val="24"/>
              <w:szCs w:val="24"/>
              <w:lang w:val="zh-CN"/>
            </w:rPr>
          </w:pPr>
        </w:p>
        <w:p>
          <w:pPr>
            <w:pStyle w:val="11"/>
            <w:tabs>
              <w:tab w:val="right" w:leader="dot" w:pos="8834"/>
            </w:tabs>
            <w:adjustRightInd w:val="0"/>
            <w:snapToGrid w:val="0"/>
            <w:spacing w:line="360" w:lineRule="auto"/>
            <w:rPr>
              <w:rFonts w:eastAsiaTheme="minorEastAsia"/>
              <w:sz w:val="30"/>
              <w:szCs w:val="30"/>
            </w:rPr>
          </w:pPr>
          <w:r>
            <w:rPr>
              <w:rFonts w:hint="eastAsia" w:ascii="宋体" w:hAnsi="宋体" w:eastAsia="宋体"/>
              <w:sz w:val="30"/>
              <w:szCs w:val="30"/>
            </w:rPr>
            <w:fldChar w:fldCharType="begin"/>
          </w:r>
          <w:r>
            <w:rPr>
              <w:rFonts w:hint="eastAsia" w:ascii="宋体" w:hAnsi="宋体" w:eastAsia="宋体"/>
              <w:sz w:val="30"/>
              <w:szCs w:val="30"/>
            </w:rPr>
            <w:instrText xml:space="preserve"> TOC \o "1-3" \h \z \u </w:instrText>
          </w:r>
          <w:r>
            <w:rPr>
              <w:rFonts w:hint="eastAsia" w:ascii="宋体" w:hAnsi="宋体" w:eastAsia="宋体"/>
              <w:sz w:val="30"/>
              <w:szCs w:val="30"/>
            </w:rPr>
            <w:fldChar w:fldCharType="separate"/>
          </w:r>
          <w:r>
            <w:fldChar w:fldCharType="begin"/>
          </w:r>
          <w:r>
            <w:instrText xml:space="preserve"> HYPERLINK \l "_Toc117505548" </w:instrText>
          </w:r>
          <w:r>
            <w:fldChar w:fldCharType="separate"/>
          </w:r>
          <w:r>
            <w:rPr>
              <w:rStyle w:val="15"/>
              <w:rFonts w:ascii="黑体" w:hAnsi="黑体" w:eastAsia="黑体"/>
              <w:sz w:val="30"/>
              <w:szCs w:val="30"/>
            </w:rPr>
            <w:t>一、基本情况</w:t>
          </w:r>
          <w:r>
            <w:rPr>
              <w:sz w:val="30"/>
              <w:szCs w:val="30"/>
            </w:rPr>
            <w:tab/>
          </w:r>
          <w:r>
            <w:rPr>
              <w:sz w:val="30"/>
              <w:szCs w:val="30"/>
            </w:rPr>
            <w:fldChar w:fldCharType="begin"/>
          </w:r>
          <w:r>
            <w:rPr>
              <w:sz w:val="30"/>
              <w:szCs w:val="30"/>
            </w:rPr>
            <w:instrText xml:space="preserve"> PAGEREF _Toc117505548 \h </w:instrText>
          </w:r>
          <w:r>
            <w:rPr>
              <w:sz w:val="30"/>
              <w:szCs w:val="30"/>
            </w:rPr>
            <w:fldChar w:fldCharType="separate"/>
          </w:r>
          <w:r>
            <w:rPr>
              <w:sz w:val="30"/>
              <w:szCs w:val="30"/>
            </w:rPr>
            <w:t>- 1 -</w:t>
          </w:r>
          <w:r>
            <w:rPr>
              <w:sz w:val="30"/>
              <w:szCs w:val="30"/>
            </w:rPr>
            <w:fldChar w:fldCharType="end"/>
          </w:r>
          <w:r>
            <w:rPr>
              <w:sz w:val="30"/>
              <w:szCs w:val="30"/>
            </w:rPr>
            <w:fldChar w:fldCharType="end"/>
          </w:r>
        </w:p>
        <w:p>
          <w:pPr>
            <w:pStyle w:val="12"/>
            <w:tabs>
              <w:tab w:val="right" w:leader="dot" w:pos="8834"/>
            </w:tabs>
            <w:adjustRightInd w:val="0"/>
            <w:snapToGrid w:val="0"/>
            <w:spacing w:line="360" w:lineRule="auto"/>
            <w:ind w:left="620"/>
            <w:rPr>
              <w:rFonts w:eastAsiaTheme="minorEastAsia"/>
              <w:sz w:val="30"/>
              <w:szCs w:val="30"/>
            </w:rPr>
          </w:pPr>
          <w:r>
            <w:fldChar w:fldCharType="begin"/>
          </w:r>
          <w:r>
            <w:instrText xml:space="preserve"> HYPERLINK \l "_Toc117505549" </w:instrText>
          </w:r>
          <w:r>
            <w:fldChar w:fldCharType="separate"/>
          </w:r>
          <w:r>
            <w:rPr>
              <w:rStyle w:val="15"/>
              <w:rFonts w:ascii="楷体_GB2312" w:eastAsia="楷体_GB2312"/>
              <w:sz w:val="30"/>
              <w:szCs w:val="30"/>
            </w:rPr>
            <w:t>（一）项目概况</w:t>
          </w:r>
          <w:r>
            <w:rPr>
              <w:sz w:val="30"/>
              <w:szCs w:val="30"/>
            </w:rPr>
            <w:tab/>
          </w:r>
          <w:r>
            <w:rPr>
              <w:sz w:val="30"/>
              <w:szCs w:val="30"/>
            </w:rPr>
            <w:fldChar w:fldCharType="begin"/>
          </w:r>
          <w:r>
            <w:rPr>
              <w:sz w:val="30"/>
              <w:szCs w:val="30"/>
            </w:rPr>
            <w:instrText xml:space="preserve"> PAGEREF _Toc117505549 \h </w:instrText>
          </w:r>
          <w:r>
            <w:rPr>
              <w:sz w:val="30"/>
              <w:szCs w:val="30"/>
            </w:rPr>
            <w:fldChar w:fldCharType="separate"/>
          </w:r>
          <w:r>
            <w:rPr>
              <w:sz w:val="30"/>
              <w:szCs w:val="30"/>
            </w:rPr>
            <w:t>- 1 -</w:t>
          </w:r>
          <w:r>
            <w:rPr>
              <w:sz w:val="30"/>
              <w:szCs w:val="30"/>
            </w:rPr>
            <w:fldChar w:fldCharType="end"/>
          </w:r>
          <w:r>
            <w:rPr>
              <w:sz w:val="30"/>
              <w:szCs w:val="30"/>
            </w:rPr>
            <w:fldChar w:fldCharType="end"/>
          </w:r>
        </w:p>
        <w:p>
          <w:pPr>
            <w:pStyle w:val="6"/>
            <w:tabs>
              <w:tab w:val="right" w:leader="dot" w:pos="8834"/>
            </w:tabs>
            <w:adjustRightInd w:val="0"/>
            <w:snapToGrid w:val="0"/>
            <w:spacing w:line="360" w:lineRule="auto"/>
            <w:ind w:left="1240"/>
            <w:rPr>
              <w:rFonts w:eastAsiaTheme="minorEastAsia"/>
              <w:sz w:val="30"/>
              <w:szCs w:val="30"/>
            </w:rPr>
          </w:pPr>
          <w:r>
            <w:fldChar w:fldCharType="begin"/>
          </w:r>
          <w:r>
            <w:instrText xml:space="preserve"> HYPERLINK \l "_Toc117505550" </w:instrText>
          </w:r>
          <w:r>
            <w:fldChar w:fldCharType="separate"/>
          </w:r>
          <w:r>
            <w:rPr>
              <w:rStyle w:val="15"/>
              <w:rFonts w:ascii="仿宋_GB2312"/>
              <w:sz w:val="30"/>
              <w:szCs w:val="30"/>
            </w:rPr>
            <w:t>1.项目背景</w:t>
          </w:r>
          <w:r>
            <w:rPr>
              <w:sz w:val="30"/>
              <w:szCs w:val="30"/>
            </w:rPr>
            <w:tab/>
          </w:r>
          <w:r>
            <w:rPr>
              <w:sz w:val="30"/>
              <w:szCs w:val="30"/>
            </w:rPr>
            <w:fldChar w:fldCharType="begin"/>
          </w:r>
          <w:r>
            <w:rPr>
              <w:sz w:val="30"/>
              <w:szCs w:val="30"/>
            </w:rPr>
            <w:instrText xml:space="preserve"> PAGEREF _Toc117505550 \h </w:instrText>
          </w:r>
          <w:r>
            <w:rPr>
              <w:sz w:val="30"/>
              <w:szCs w:val="30"/>
            </w:rPr>
            <w:fldChar w:fldCharType="separate"/>
          </w:r>
          <w:r>
            <w:rPr>
              <w:sz w:val="30"/>
              <w:szCs w:val="30"/>
            </w:rPr>
            <w:t>- 1 -</w:t>
          </w:r>
          <w:r>
            <w:rPr>
              <w:sz w:val="30"/>
              <w:szCs w:val="30"/>
            </w:rPr>
            <w:fldChar w:fldCharType="end"/>
          </w:r>
          <w:r>
            <w:rPr>
              <w:sz w:val="30"/>
              <w:szCs w:val="30"/>
            </w:rPr>
            <w:fldChar w:fldCharType="end"/>
          </w:r>
        </w:p>
        <w:p>
          <w:pPr>
            <w:pStyle w:val="6"/>
            <w:tabs>
              <w:tab w:val="right" w:leader="dot" w:pos="8834"/>
            </w:tabs>
            <w:adjustRightInd w:val="0"/>
            <w:snapToGrid w:val="0"/>
            <w:spacing w:line="360" w:lineRule="auto"/>
            <w:ind w:left="1240"/>
            <w:rPr>
              <w:rFonts w:eastAsiaTheme="minorEastAsia"/>
              <w:sz w:val="30"/>
              <w:szCs w:val="30"/>
            </w:rPr>
          </w:pPr>
          <w:r>
            <w:fldChar w:fldCharType="begin"/>
          </w:r>
          <w:r>
            <w:instrText xml:space="preserve"> HYPERLINK \l "_Toc117505551" </w:instrText>
          </w:r>
          <w:r>
            <w:fldChar w:fldCharType="separate"/>
          </w:r>
          <w:r>
            <w:rPr>
              <w:rStyle w:val="15"/>
              <w:rFonts w:ascii="仿宋_GB2312"/>
              <w:sz w:val="30"/>
              <w:szCs w:val="30"/>
            </w:rPr>
            <w:t>2.项目内容及实施情况</w:t>
          </w:r>
          <w:r>
            <w:rPr>
              <w:sz w:val="30"/>
              <w:szCs w:val="30"/>
            </w:rPr>
            <w:tab/>
          </w:r>
          <w:r>
            <w:rPr>
              <w:sz w:val="30"/>
              <w:szCs w:val="30"/>
            </w:rPr>
            <w:fldChar w:fldCharType="begin"/>
          </w:r>
          <w:r>
            <w:rPr>
              <w:sz w:val="30"/>
              <w:szCs w:val="30"/>
            </w:rPr>
            <w:instrText xml:space="preserve"> PAGEREF _Toc117505551 \h </w:instrText>
          </w:r>
          <w:r>
            <w:rPr>
              <w:sz w:val="30"/>
              <w:szCs w:val="30"/>
            </w:rPr>
            <w:fldChar w:fldCharType="separate"/>
          </w:r>
          <w:r>
            <w:rPr>
              <w:sz w:val="30"/>
              <w:szCs w:val="30"/>
            </w:rPr>
            <w:t>- 2 -</w:t>
          </w:r>
          <w:r>
            <w:rPr>
              <w:sz w:val="30"/>
              <w:szCs w:val="30"/>
            </w:rPr>
            <w:fldChar w:fldCharType="end"/>
          </w:r>
          <w:r>
            <w:rPr>
              <w:sz w:val="30"/>
              <w:szCs w:val="30"/>
            </w:rPr>
            <w:fldChar w:fldCharType="end"/>
          </w:r>
        </w:p>
        <w:p>
          <w:pPr>
            <w:pStyle w:val="6"/>
            <w:tabs>
              <w:tab w:val="right" w:leader="dot" w:pos="8834"/>
            </w:tabs>
            <w:adjustRightInd w:val="0"/>
            <w:snapToGrid w:val="0"/>
            <w:spacing w:line="360" w:lineRule="auto"/>
            <w:ind w:left="1240"/>
            <w:rPr>
              <w:rFonts w:eastAsiaTheme="minorEastAsia"/>
              <w:sz w:val="30"/>
              <w:szCs w:val="30"/>
            </w:rPr>
          </w:pPr>
          <w:r>
            <w:fldChar w:fldCharType="begin"/>
          </w:r>
          <w:r>
            <w:instrText xml:space="preserve"> HYPERLINK \l "_Toc117505552" </w:instrText>
          </w:r>
          <w:r>
            <w:fldChar w:fldCharType="separate"/>
          </w:r>
          <w:r>
            <w:rPr>
              <w:rStyle w:val="15"/>
              <w:rFonts w:ascii="仿宋_GB2312"/>
              <w:sz w:val="30"/>
              <w:szCs w:val="30"/>
            </w:rPr>
            <w:t>3.项目管理及监督情况</w:t>
          </w:r>
          <w:r>
            <w:rPr>
              <w:sz w:val="30"/>
              <w:szCs w:val="30"/>
            </w:rPr>
            <w:tab/>
          </w:r>
          <w:r>
            <w:rPr>
              <w:sz w:val="30"/>
              <w:szCs w:val="30"/>
            </w:rPr>
            <w:fldChar w:fldCharType="begin"/>
          </w:r>
          <w:r>
            <w:rPr>
              <w:sz w:val="30"/>
              <w:szCs w:val="30"/>
            </w:rPr>
            <w:instrText xml:space="preserve"> PAGEREF _Toc117505552 \h </w:instrText>
          </w:r>
          <w:r>
            <w:rPr>
              <w:sz w:val="30"/>
              <w:szCs w:val="30"/>
            </w:rPr>
            <w:fldChar w:fldCharType="separate"/>
          </w:r>
          <w:r>
            <w:rPr>
              <w:sz w:val="30"/>
              <w:szCs w:val="30"/>
            </w:rPr>
            <w:t>- 4 -</w:t>
          </w:r>
          <w:r>
            <w:rPr>
              <w:sz w:val="30"/>
              <w:szCs w:val="30"/>
            </w:rPr>
            <w:fldChar w:fldCharType="end"/>
          </w:r>
          <w:r>
            <w:rPr>
              <w:sz w:val="30"/>
              <w:szCs w:val="30"/>
            </w:rPr>
            <w:fldChar w:fldCharType="end"/>
          </w:r>
        </w:p>
        <w:p>
          <w:pPr>
            <w:pStyle w:val="6"/>
            <w:tabs>
              <w:tab w:val="right" w:leader="dot" w:pos="8834"/>
            </w:tabs>
            <w:adjustRightInd w:val="0"/>
            <w:snapToGrid w:val="0"/>
            <w:spacing w:line="360" w:lineRule="auto"/>
            <w:ind w:left="1240"/>
            <w:rPr>
              <w:rFonts w:eastAsiaTheme="minorEastAsia"/>
              <w:sz w:val="30"/>
              <w:szCs w:val="30"/>
            </w:rPr>
          </w:pPr>
          <w:r>
            <w:fldChar w:fldCharType="begin"/>
          </w:r>
          <w:r>
            <w:instrText xml:space="preserve"> HYPERLINK \l "_Toc117505553" </w:instrText>
          </w:r>
          <w:r>
            <w:fldChar w:fldCharType="separate"/>
          </w:r>
          <w:r>
            <w:rPr>
              <w:rStyle w:val="15"/>
              <w:rFonts w:ascii="仿宋_GB2312"/>
              <w:sz w:val="30"/>
              <w:szCs w:val="30"/>
            </w:rPr>
            <w:t>4.预算安排和执行情况</w:t>
          </w:r>
          <w:r>
            <w:rPr>
              <w:sz w:val="30"/>
              <w:szCs w:val="30"/>
            </w:rPr>
            <w:tab/>
          </w:r>
          <w:r>
            <w:rPr>
              <w:sz w:val="30"/>
              <w:szCs w:val="30"/>
            </w:rPr>
            <w:fldChar w:fldCharType="begin"/>
          </w:r>
          <w:r>
            <w:rPr>
              <w:sz w:val="30"/>
              <w:szCs w:val="30"/>
            </w:rPr>
            <w:instrText xml:space="preserve"> PAGEREF _Toc117505553 \h </w:instrText>
          </w:r>
          <w:r>
            <w:rPr>
              <w:sz w:val="30"/>
              <w:szCs w:val="30"/>
            </w:rPr>
            <w:fldChar w:fldCharType="separate"/>
          </w:r>
          <w:r>
            <w:rPr>
              <w:sz w:val="30"/>
              <w:szCs w:val="30"/>
            </w:rPr>
            <w:t>- 6 -</w:t>
          </w:r>
          <w:r>
            <w:rPr>
              <w:sz w:val="30"/>
              <w:szCs w:val="30"/>
            </w:rPr>
            <w:fldChar w:fldCharType="end"/>
          </w:r>
          <w:r>
            <w:rPr>
              <w:sz w:val="30"/>
              <w:szCs w:val="30"/>
            </w:rPr>
            <w:fldChar w:fldCharType="end"/>
          </w:r>
        </w:p>
        <w:p>
          <w:pPr>
            <w:pStyle w:val="12"/>
            <w:tabs>
              <w:tab w:val="right" w:leader="dot" w:pos="8834"/>
            </w:tabs>
            <w:adjustRightInd w:val="0"/>
            <w:snapToGrid w:val="0"/>
            <w:spacing w:line="360" w:lineRule="auto"/>
            <w:ind w:left="620"/>
            <w:rPr>
              <w:rFonts w:eastAsiaTheme="minorEastAsia"/>
              <w:sz w:val="30"/>
              <w:szCs w:val="30"/>
            </w:rPr>
          </w:pPr>
          <w:r>
            <w:fldChar w:fldCharType="begin"/>
          </w:r>
          <w:r>
            <w:instrText xml:space="preserve"> HYPERLINK \l "_Toc117505554" </w:instrText>
          </w:r>
          <w:r>
            <w:fldChar w:fldCharType="separate"/>
          </w:r>
          <w:r>
            <w:rPr>
              <w:rStyle w:val="15"/>
              <w:rFonts w:ascii="楷体_GB2312" w:eastAsia="楷体_GB2312"/>
              <w:sz w:val="30"/>
              <w:szCs w:val="30"/>
            </w:rPr>
            <w:t>（二）项目绩效目标</w:t>
          </w:r>
          <w:r>
            <w:rPr>
              <w:sz w:val="30"/>
              <w:szCs w:val="30"/>
            </w:rPr>
            <w:tab/>
          </w:r>
          <w:r>
            <w:rPr>
              <w:sz w:val="30"/>
              <w:szCs w:val="30"/>
            </w:rPr>
            <w:fldChar w:fldCharType="begin"/>
          </w:r>
          <w:r>
            <w:rPr>
              <w:sz w:val="30"/>
              <w:szCs w:val="30"/>
            </w:rPr>
            <w:instrText xml:space="preserve"> PAGEREF _Toc117505554 \h </w:instrText>
          </w:r>
          <w:r>
            <w:rPr>
              <w:sz w:val="30"/>
              <w:szCs w:val="30"/>
            </w:rPr>
            <w:fldChar w:fldCharType="separate"/>
          </w:r>
          <w:r>
            <w:rPr>
              <w:sz w:val="30"/>
              <w:szCs w:val="30"/>
            </w:rPr>
            <w:t>- 6 -</w:t>
          </w:r>
          <w:r>
            <w:rPr>
              <w:sz w:val="30"/>
              <w:szCs w:val="30"/>
            </w:rPr>
            <w:fldChar w:fldCharType="end"/>
          </w:r>
          <w:r>
            <w:rPr>
              <w:sz w:val="30"/>
              <w:szCs w:val="30"/>
            </w:rPr>
            <w:fldChar w:fldCharType="end"/>
          </w:r>
        </w:p>
        <w:p>
          <w:pPr>
            <w:pStyle w:val="11"/>
            <w:tabs>
              <w:tab w:val="right" w:leader="dot" w:pos="8834"/>
            </w:tabs>
            <w:adjustRightInd w:val="0"/>
            <w:snapToGrid w:val="0"/>
            <w:spacing w:line="360" w:lineRule="auto"/>
            <w:rPr>
              <w:rFonts w:eastAsiaTheme="minorEastAsia"/>
              <w:sz w:val="30"/>
              <w:szCs w:val="30"/>
            </w:rPr>
          </w:pPr>
          <w:r>
            <w:fldChar w:fldCharType="begin"/>
          </w:r>
          <w:r>
            <w:instrText xml:space="preserve"> HYPERLINK \l "_Toc117505555" </w:instrText>
          </w:r>
          <w:r>
            <w:fldChar w:fldCharType="separate"/>
          </w:r>
          <w:r>
            <w:rPr>
              <w:rStyle w:val="15"/>
              <w:rFonts w:ascii="黑体" w:hAnsi="黑体" w:eastAsia="黑体"/>
              <w:sz w:val="30"/>
              <w:szCs w:val="30"/>
            </w:rPr>
            <w:t>二、绩效评价工作开展过程</w:t>
          </w:r>
          <w:r>
            <w:rPr>
              <w:sz w:val="30"/>
              <w:szCs w:val="30"/>
            </w:rPr>
            <w:tab/>
          </w:r>
          <w:r>
            <w:rPr>
              <w:sz w:val="30"/>
              <w:szCs w:val="30"/>
            </w:rPr>
            <w:fldChar w:fldCharType="begin"/>
          </w:r>
          <w:r>
            <w:rPr>
              <w:sz w:val="30"/>
              <w:szCs w:val="30"/>
            </w:rPr>
            <w:instrText xml:space="preserve"> PAGEREF _Toc117505555 \h </w:instrText>
          </w:r>
          <w:r>
            <w:rPr>
              <w:sz w:val="30"/>
              <w:szCs w:val="30"/>
            </w:rPr>
            <w:fldChar w:fldCharType="separate"/>
          </w:r>
          <w:r>
            <w:rPr>
              <w:sz w:val="30"/>
              <w:szCs w:val="30"/>
            </w:rPr>
            <w:t>- 7 -</w:t>
          </w:r>
          <w:r>
            <w:rPr>
              <w:sz w:val="30"/>
              <w:szCs w:val="30"/>
            </w:rPr>
            <w:fldChar w:fldCharType="end"/>
          </w:r>
          <w:r>
            <w:rPr>
              <w:sz w:val="30"/>
              <w:szCs w:val="30"/>
            </w:rPr>
            <w:fldChar w:fldCharType="end"/>
          </w:r>
        </w:p>
        <w:p>
          <w:pPr>
            <w:pStyle w:val="12"/>
            <w:tabs>
              <w:tab w:val="right" w:leader="dot" w:pos="8834"/>
            </w:tabs>
            <w:adjustRightInd w:val="0"/>
            <w:snapToGrid w:val="0"/>
            <w:spacing w:line="360" w:lineRule="auto"/>
            <w:ind w:left="620"/>
            <w:rPr>
              <w:rFonts w:eastAsiaTheme="minorEastAsia"/>
              <w:sz w:val="30"/>
              <w:szCs w:val="30"/>
            </w:rPr>
          </w:pPr>
          <w:r>
            <w:fldChar w:fldCharType="begin"/>
          </w:r>
          <w:r>
            <w:instrText xml:space="preserve"> HYPERLINK \l "_Toc117505556" </w:instrText>
          </w:r>
          <w:r>
            <w:fldChar w:fldCharType="separate"/>
          </w:r>
          <w:r>
            <w:rPr>
              <w:rStyle w:val="15"/>
              <w:rFonts w:ascii="楷体_GB2312" w:eastAsia="楷体_GB2312"/>
              <w:sz w:val="30"/>
              <w:szCs w:val="30"/>
            </w:rPr>
            <w:t>（一）绩效评价的目的、对象和范围</w:t>
          </w:r>
          <w:r>
            <w:rPr>
              <w:sz w:val="30"/>
              <w:szCs w:val="30"/>
            </w:rPr>
            <w:tab/>
          </w:r>
          <w:r>
            <w:rPr>
              <w:sz w:val="30"/>
              <w:szCs w:val="30"/>
            </w:rPr>
            <w:fldChar w:fldCharType="begin"/>
          </w:r>
          <w:r>
            <w:rPr>
              <w:sz w:val="30"/>
              <w:szCs w:val="30"/>
            </w:rPr>
            <w:instrText xml:space="preserve"> PAGEREF _Toc117505556 \h </w:instrText>
          </w:r>
          <w:r>
            <w:rPr>
              <w:sz w:val="30"/>
              <w:szCs w:val="30"/>
            </w:rPr>
            <w:fldChar w:fldCharType="separate"/>
          </w:r>
          <w:r>
            <w:rPr>
              <w:sz w:val="30"/>
              <w:szCs w:val="30"/>
            </w:rPr>
            <w:t>- 7 -</w:t>
          </w:r>
          <w:r>
            <w:rPr>
              <w:sz w:val="30"/>
              <w:szCs w:val="30"/>
            </w:rPr>
            <w:fldChar w:fldCharType="end"/>
          </w:r>
          <w:r>
            <w:rPr>
              <w:sz w:val="30"/>
              <w:szCs w:val="30"/>
            </w:rPr>
            <w:fldChar w:fldCharType="end"/>
          </w:r>
        </w:p>
        <w:p>
          <w:pPr>
            <w:pStyle w:val="6"/>
            <w:tabs>
              <w:tab w:val="right" w:leader="dot" w:pos="8834"/>
            </w:tabs>
            <w:adjustRightInd w:val="0"/>
            <w:snapToGrid w:val="0"/>
            <w:spacing w:line="360" w:lineRule="auto"/>
            <w:ind w:left="1240"/>
            <w:rPr>
              <w:rFonts w:eastAsiaTheme="minorEastAsia"/>
              <w:sz w:val="30"/>
              <w:szCs w:val="30"/>
            </w:rPr>
          </w:pPr>
          <w:r>
            <w:fldChar w:fldCharType="begin"/>
          </w:r>
          <w:r>
            <w:instrText xml:space="preserve"> HYPERLINK \l "_Toc117505557" </w:instrText>
          </w:r>
          <w:r>
            <w:fldChar w:fldCharType="separate"/>
          </w:r>
          <w:r>
            <w:rPr>
              <w:rStyle w:val="15"/>
              <w:rFonts w:ascii="仿宋_GB2312"/>
              <w:sz w:val="30"/>
              <w:szCs w:val="30"/>
            </w:rPr>
            <w:t>1.评价目的</w:t>
          </w:r>
          <w:r>
            <w:rPr>
              <w:sz w:val="30"/>
              <w:szCs w:val="30"/>
            </w:rPr>
            <w:tab/>
          </w:r>
          <w:r>
            <w:rPr>
              <w:sz w:val="30"/>
              <w:szCs w:val="30"/>
            </w:rPr>
            <w:fldChar w:fldCharType="begin"/>
          </w:r>
          <w:r>
            <w:rPr>
              <w:sz w:val="30"/>
              <w:szCs w:val="30"/>
            </w:rPr>
            <w:instrText xml:space="preserve"> PAGEREF _Toc117505557 \h </w:instrText>
          </w:r>
          <w:r>
            <w:rPr>
              <w:sz w:val="30"/>
              <w:szCs w:val="30"/>
            </w:rPr>
            <w:fldChar w:fldCharType="separate"/>
          </w:r>
          <w:r>
            <w:rPr>
              <w:sz w:val="30"/>
              <w:szCs w:val="30"/>
            </w:rPr>
            <w:t>- 7 -</w:t>
          </w:r>
          <w:r>
            <w:rPr>
              <w:sz w:val="30"/>
              <w:szCs w:val="30"/>
            </w:rPr>
            <w:fldChar w:fldCharType="end"/>
          </w:r>
          <w:r>
            <w:rPr>
              <w:sz w:val="30"/>
              <w:szCs w:val="30"/>
            </w:rPr>
            <w:fldChar w:fldCharType="end"/>
          </w:r>
        </w:p>
        <w:p>
          <w:pPr>
            <w:pStyle w:val="6"/>
            <w:tabs>
              <w:tab w:val="right" w:leader="dot" w:pos="8834"/>
            </w:tabs>
            <w:adjustRightInd w:val="0"/>
            <w:snapToGrid w:val="0"/>
            <w:spacing w:line="360" w:lineRule="auto"/>
            <w:ind w:left="1240"/>
            <w:rPr>
              <w:rFonts w:eastAsiaTheme="minorEastAsia"/>
              <w:sz w:val="30"/>
              <w:szCs w:val="30"/>
            </w:rPr>
          </w:pPr>
          <w:r>
            <w:fldChar w:fldCharType="begin"/>
          </w:r>
          <w:r>
            <w:instrText xml:space="preserve"> HYPERLINK \l "_Toc117505558" </w:instrText>
          </w:r>
          <w:r>
            <w:fldChar w:fldCharType="separate"/>
          </w:r>
          <w:r>
            <w:rPr>
              <w:rStyle w:val="15"/>
              <w:rFonts w:ascii="仿宋_GB2312"/>
              <w:sz w:val="30"/>
              <w:szCs w:val="30"/>
            </w:rPr>
            <w:t>2.评价对象和范围</w:t>
          </w:r>
          <w:r>
            <w:rPr>
              <w:sz w:val="30"/>
              <w:szCs w:val="30"/>
            </w:rPr>
            <w:tab/>
          </w:r>
          <w:r>
            <w:rPr>
              <w:sz w:val="30"/>
              <w:szCs w:val="30"/>
            </w:rPr>
            <w:fldChar w:fldCharType="begin"/>
          </w:r>
          <w:r>
            <w:rPr>
              <w:sz w:val="30"/>
              <w:szCs w:val="30"/>
            </w:rPr>
            <w:instrText xml:space="preserve"> PAGEREF _Toc117505558 \h </w:instrText>
          </w:r>
          <w:r>
            <w:rPr>
              <w:sz w:val="30"/>
              <w:szCs w:val="30"/>
            </w:rPr>
            <w:fldChar w:fldCharType="separate"/>
          </w:r>
          <w:r>
            <w:rPr>
              <w:sz w:val="30"/>
              <w:szCs w:val="30"/>
            </w:rPr>
            <w:t>- 7 -</w:t>
          </w:r>
          <w:r>
            <w:rPr>
              <w:sz w:val="30"/>
              <w:szCs w:val="30"/>
            </w:rPr>
            <w:fldChar w:fldCharType="end"/>
          </w:r>
          <w:r>
            <w:rPr>
              <w:sz w:val="30"/>
              <w:szCs w:val="30"/>
            </w:rPr>
            <w:fldChar w:fldCharType="end"/>
          </w:r>
        </w:p>
        <w:p>
          <w:pPr>
            <w:pStyle w:val="12"/>
            <w:tabs>
              <w:tab w:val="right" w:leader="dot" w:pos="8834"/>
            </w:tabs>
            <w:adjustRightInd w:val="0"/>
            <w:snapToGrid w:val="0"/>
            <w:spacing w:line="360" w:lineRule="auto"/>
            <w:ind w:left="620"/>
            <w:rPr>
              <w:rFonts w:eastAsiaTheme="minorEastAsia"/>
              <w:sz w:val="30"/>
              <w:szCs w:val="30"/>
            </w:rPr>
          </w:pPr>
          <w:r>
            <w:fldChar w:fldCharType="begin"/>
          </w:r>
          <w:r>
            <w:instrText xml:space="preserve"> HYPERLINK \l "_Toc117505559" </w:instrText>
          </w:r>
          <w:r>
            <w:fldChar w:fldCharType="separate"/>
          </w:r>
          <w:r>
            <w:rPr>
              <w:rStyle w:val="15"/>
              <w:rFonts w:ascii="楷体_GB2312" w:eastAsia="楷体_GB2312"/>
              <w:sz w:val="30"/>
              <w:szCs w:val="30"/>
            </w:rPr>
            <w:t>（二）绩效评价的原则、指标体系、方法和标准</w:t>
          </w:r>
          <w:r>
            <w:rPr>
              <w:sz w:val="30"/>
              <w:szCs w:val="30"/>
            </w:rPr>
            <w:tab/>
          </w:r>
          <w:r>
            <w:rPr>
              <w:sz w:val="30"/>
              <w:szCs w:val="30"/>
            </w:rPr>
            <w:fldChar w:fldCharType="begin"/>
          </w:r>
          <w:r>
            <w:rPr>
              <w:sz w:val="30"/>
              <w:szCs w:val="30"/>
            </w:rPr>
            <w:instrText xml:space="preserve"> PAGEREF _Toc117505559 \h </w:instrText>
          </w:r>
          <w:r>
            <w:rPr>
              <w:sz w:val="30"/>
              <w:szCs w:val="30"/>
            </w:rPr>
            <w:fldChar w:fldCharType="separate"/>
          </w:r>
          <w:r>
            <w:rPr>
              <w:sz w:val="30"/>
              <w:szCs w:val="30"/>
            </w:rPr>
            <w:t>- 8 -</w:t>
          </w:r>
          <w:r>
            <w:rPr>
              <w:sz w:val="30"/>
              <w:szCs w:val="30"/>
            </w:rPr>
            <w:fldChar w:fldCharType="end"/>
          </w:r>
          <w:r>
            <w:rPr>
              <w:sz w:val="30"/>
              <w:szCs w:val="30"/>
            </w:rPr>
            <w:fldChar w:fldCharType="end"/>
          </w:r>
        </w:p>
        <w:p>
          <w:pPr>
            <w:pStyle w:val="6"/>
            <w:tabs>
              <w:tab w:val="right" w:leader="dot" w:pos="8834"/>
            </w:tabs>
            <w:adjustRightInd w:val="0"/>
            <w:snapToGrid w:val="0"/>
            <w:spacing w:line="360" w:lineRule="auto"/>
            <w:ind w:left="1240"/>
            <w:rPr>
              <w:rFonts w:eastAsiaTheme="minorEastAsia"/>
              <w:sz w:val="30"/>
              <w:szCs w:val="30"/>
            </w:rPr>
          </w:pPr>
          <w:r>
            <w:fldChar w:fldCharType="begin"/>
          </w:r>
          <w:r>
            <w:instrText xml:space="preserve"> HYPERLINK \l "_Toc117505560" </w:instrText>
          </w:r>
          <w:r>
            <w:fldChar w:fldCharType="separate"/>
          </w:r>
          <w:r>
            <w:rPr>
              <w:rStyle w:val="15"/>
              <w:rFonts w:ascii="仿宋_GB2312"/>
              <w:sz w:val="30"/>
              <w:szCs w:val="30"/>
            </w:rPr>
            <w:t>1.评价的原则、方法和标准</w:t>
          </w:r>
          <w:r>
            <w:rPr>
              <w:sz w:val="30"/>
              <w:szCs w:val="30"/>
            </w:rPr>
            <w:tab/>
          </w:r>
          <w:r>
            <w:rPr>
              <w:sz w:val="30"/>
              <w:szCs w:val="30"/>
            </w:rPr>
            <w:fldChar w:fldCharType="begin"/>
          </w:r>
          <w:r>
            <w:rPr>
              <w:sz w:val="30"/>
              <w:szCs w:val="30"/>
            </w:rPr>
            <w:instrText xml:space="preserve"> PAGEREF _Toc117505560 \h </w:instrText>
          </w:r>
          <w:r>
            <w:rPr>
              <w:sz w:val="30"/>
              <w:szCs w:val="30"/>
            </w:rPr>
            <w:fldChar w:fldCharType="separate"/>
          </w:r>
          <w:r>
            <w:rPr>
              <w:sz w:val="30"/>
              <w:szCs w:val="30"/>
            </w:rPr>
            <w:t>- 8 -</w:t>
          </w:r>
          <w:r>
            <w:rPr>
              <w:sz w:val="30"/>
              <w:szCs w:val="30"/>
            </w:rPr>
            <w:fldChar w:fldCharType="end"/>
          </w:r>
          <w:r>
            <w:rPr>
              <w:sz w:val="30"/>
              <w:szCs w:val="30"/>
            </w:rPr>
            <w:fldChar w:fldCharType="end"/>
          </w:r>
        </w:p>
        <w:p>
          <w:pPr>
            <w:pStyle w:val="6"/>
            <w:tabs>
              <w:tab w:val="right" w:leader="dot" w:pos="8834"/>
            </w:tabs>
            <w:adjustRightInd w:val="0"/>
            <w:snapToGrid w:val="0"/>
            <w:spacing w:line="360" w:lineRule="auto"/>
            <w:ind w:left="1240"/>
            <w:rPr>
              <w:rFonts w:eastAsiaTheme="minorEastAsia"/>
              <w:sz w:val="30"/>
              <w:szCs w:val="30"/>
            </w:rPr>
          </w:pPr>
          <w:r>
            <w:fldChar w:fldCharType="begin"/>
          </w:r>
          <w:r>
            <w:instrText xml:space="preserve"> HYPERLINK \l "_Toc117505561" </w:instrText>
          </w:r>
          <w:r>
            <w:fldChar w:fldCharType="separate"/>
          </w:r>
          <w:r>
            <w:rPr>
              <w:rStyle w:val="15"/>
              <w:rFonts w:ascii="仿宋_GB2312"/>
              <w:sz w:val="30"/>
              <w:szCs w:val="30"/>
            </w:rPr>
            <w:t>2.评价方法</w:t>
          </w:r>
          <w:r>
            <w:rPr>
              <w:sz w:val="30"/>
              <w:szCs w:val="30"/>
            </w:rPr>
            <w:tab/>
          </w:r>
          <w:r>
            <w:rPr>
              <w:sz w:val="30"/>
              <w:szCs w:val="30"/>
            </w:rPr>
            <w:fldChar w:fldCharType="begin"/>
          </w:r>
          <w:r>
            <w:rPr>
              <w:sz w:val="30"/>
              <w:szCs w:val="30"/>
            </w:rPr>
            <w:instrText xml:space="preserve"> PAGEREF _Toc117505561 \h </w:instrText>
          </w:r>
          <w:r>
            <w:rPr>
              <w:sz w:val="30"/>
              <w:szCs w:val="30"/>
            </w:rPr>
            <w:fldChar w:fldCharType="separate"/>
          </w:r>
          <w:r>
            <w:rPr>
              <w:sz w:val="30"/>
              <w:szCs w:val="30"/>
            </w:rPr>
            <w:t>- 8 -</w:t>
          </w:r>
          <w:r>
            <w:rPr>
              <w:sz w:val="30"/>
              <w:szCs w:val="30"/>
            </w:rPr>
            <w:fldChar w:fldCharType="end"/>
          </w:r>
          <w:r>
            <w:rPr>
              <w:sz w:val="30"/>
              <w:szCs w:val="30"/>
            </w:rPr>
            <w:fldChar w:fldCharType="end"/>
          </w:r>
        </w:p>
        <w:p>
          <w:pPr>
            <w:pStyle w:val="6"/>
            <w:tabs>
              <w:tab w:val="right" w:leader="dot" w:pos="8834"/>
            </w:tabs>
            <w:adjustRightInd w:val="0"/>
            <w:snapToGrid w:val="0"/>
            <w:spacing w:line="360" w:lineRule="auto"/>
            <w:ind w:left="1240"/>
            <w:rPr>
              <w:rFonts w:eastAsiaTheme="minorEastAsia"/>
              <w:sz w:val="30"/>
              <w:szCs w:val="30"/>
            </w:rPr>
          </w:pPr>
          <w:r>
            <w:fldChar w:fldCharType="begin"/>
          </w:r>
          <w:r>
            <w:instrText xml:space="preserve"> HYPERLINK \l "_Toc117505562" </w:instrText>
          </w:r>
          <w:r>
            <w:fldChar w:fldCharType="separate"/>
          </w:r>
          <w:r>
            <w:rPr>
              <w:rStyle w:val="15"/>
              <w:rFonts w:ascii="仿宋_GB2312"/>
              <w:sz w:val="30"/>
              <w:szCs w:val="30"/>
            </w:rPr>
            <w:t>3.评价指标体系</w:t>
          </w:r>
          <w:r>
            <w:rPr>
              <w:sz w:val="30"/>
              <w:szCs w:val="30"/>
            </w:rPr>
            <w:tab/>
          </w:r>
          <w:r>
            <w:rPr>
              <w:sz w:val="30"/>
              <w:szCs w:val="30"/>
            </w:rPr>
            <w:fldChar w:fldCharType="begin"/>
          </w:r>
          <w:r>
            <w:rPr>
              <w:sz w:val="30"/>
              <w:szCs w:val="30"/>
            </w:rPr>
            <w:instrText xml:space="preserve"> PAGEREF _Toc117505562 \h </w:instrText>
          </w:r>
          <w:r>
            <w:rPr>
              <w:sz w:val="30"/>
              <w:szCs w:val="30"/>
            </w:rPr>
            <w:fldChar w:fldCharType="separate"/>
          </w:r>
          <w:r>
            <w:rPr>
              <w:sz w:val="30"/>
              <w:szCs w:val="30"/>
            </w:rPr>
            <w:t>- 8 -</w:t>
          </w:r>
          <w:r>
            <w:rPr>
              <w:sz w:val="30"/>
              <w:szCs w:val="30"/>
            </w:rPr>
            <w:fldChar w:fldCharType="end"/>
          </w:r>
          <w:r>
            <w:rPr>
              <w:sz w:val="30"/>
              <w:szCs w:val="30"/>
            </w:rPr>
            <w:fldChar w:fldCharType="end"/>
          </w:r>
        </w:p>
        <w:p>
          <w:pPr>
            <w:pStyle w:val="12"/>
            <w:tabs>
              <w:tab w:val="right" w:leader="dot" w:pos="8834"/>
            </w:tabs>
            <w:adjustRightInd w:val="0"/>
            <w:snapToGrid w:val="0"/>
            <w:spacing w:line="360" w:lineRule="auto"/>
            <w:ind w:left="620"/>
            <w:rPr>
              <w:rFonts w:eastAsiaTheme="minorEastAsia"/>
              <w:sz w:val="30"/>
              <w:szCs w:val="30"/>
            </w:rPr>
          </w:pPr>
          <w:r>
            <w:fldChar w:fldCharType="begin"/>
          </w:r>
          <w:r>
            <w:instrText xml:space="preserve"> HYPERLINK \l "_Toc117505563" </w:instrText>
          </w:r>
          <w:r>
            <w:fldChar w:fldCharType="separate"/>
          </w:r>
          <w:r>
            <w:rPr>
              <w:rStyle w:val="15"/>
              <w:rFonts w:ascii="楷体_GB2312" w:eastAsia="楷体_GB2312"/>
              <w:sz w:val="30"/>
              <w:szCs w:val="30"/>
            </w:rPr>
            <w:t>（三）绩效评价工作过程</w:t>
          </w:r>
          <w:r>
            <w:rPr>
              <w:sz w:val="30"/>
              <w:szCs w:val="30"/>
            </w:rPr>
            <w:tab/>
          </w:r>
          <w:r>
            <w:rPr>
              <w:sz w:val="30"/>
              <w:szCs w:val="30"/>
            </w:rPr>
            <w:fldChar w:fldCharType="begin"/>
          </w:r>
          <w:r>
            <w:rPr>
              <w:sz w:val="30"/>
              <w:szCs w:val="30"/>
            </w:rPr>
            <w:instrText xml:space="preserve"> PAGEREF _Toc117505563 \h </w:instrText>
          </w:r>
          <w:r>
            <w:rPr>
              <w:sz w:val="30"/>
              <w:szCs w:val="30"/>
            </w:rPr>
            <w:fldChar w:fldCharType="separate"/>
          </w:r>
          <w:r>
            <w:rPr>
              <w:sz w:val="30"/>
              <w:szCs w:val="30"/>
            </w:rPr>
            <w:t>- 9 -</w:t>
          </w:r>
          <w:r>
            <w:rPr>
              <w:sz w:val="30"/>
              <w:szCs w:val="30"/>
            </w:rPr>
            <w:fldChar w:fldCharType="end"/>
          </w:r>
          <w:r>
            <w:rPr>
              <w:sz w:val="30"/>
              <w:szCs w:val="30"/>
            </w:rPr>
            <w:fldChar w:fldCharType="end"/>
          </w:r>
        </w:p>
        <w:p>
          <w:pPr>
            <w:pStyle w:val="6"/>
            <w:tabs>
              <w:tab w:val="right" w:leader="dot" w:pos="8834"/>
            </w:tabs>
            <w:adjustRightInd w:val="0"/>
            <w:snapToGrid w:val="0"/>
            <w:spacing w:line="360" w:lineRule="auto"/>
            <w:ind w:left="1240"/>
            <w:rPr>
              <w:rFonts w:eastAsiaTheme="minorEastAsia"/>
              <w:sz w:val="30"/>
              <w:szCs w:val="30"/>
            </w:rPr>
          </w:pPr>
          <w:r>
            <w:fldChar w:fldCharType="begin"/>
          </w:r>
          <w:r>
            <w:instrText xml:space="preserve"> HYPERLINK \l "_Toc117505564" </w:instrText>
          </w:r>
          <w:r>
            <w:fldChar w:fldCharType="separate"/>
          </w:r>
          <w:r>
            <w:rPr>
              <w:rStyle w:val="15"/>
              <w:rFonts w:ascii="仿宋_GB2312"/>
              <w:sz w:val="30"/>
              <w:szCs w:val="30"/>
            </w:rPr>
            <w:t>1.评价准备阶段</w:t>
          </w:r>
          <w:r>
            <w:rPr>
              <w:sz w:val="30"/>
              <w:szCs w:val="30"/>
            </w:rPr>
            <w:tab/>
          </w:r>
          <w:r>
            <w:rPr>
              <w:sz w:val="30"/>
              <w:szCs w:val="30"/>
            </w:rPr>
            <w:fldChar w:fldCharType="begin"/>
          </w:r>
          <w:r>
            <w:rPr>
              <w:sz w:val="30"/>
              <w:szCs w:val="30"/>
            </w:rPr>
            <w:instrText xml:space="preserve"> PAGEREF _Toc117505564 \h </w:instrText>
          </w:r>
          <w:r>
            <w:rPr>
              <w:sz w:val="30"/>
              <w:szCs w:val="30"/>
            </w:rPr>
            <w:fldChar w:fldCharType="separate"/>
          </w:r>
          <w:r>
            <w:rPr>
              <w:sz w:val="30"/>
              <w:szCs w:val="30"/>
            </w:rPr>
            <w:t>- 9 -</w:t>
          </w:r>
          <w:r>
            <w:rPr>
              <w:sz w:val="30"/>
              <w:szCs w:val="30"/>
            </w:rPr>
            <w:fldChar w:fldCharType="end"/>
          </w:r>
          <w:r>
            <w:rPr>
              <w:sz w:val="30"/>
              <w:szCs w:val="30"/>
            </w:rPr>
            <w:fldChar w:fldCharType="end"/>
          </w:r>
        </w:p>
        <w:p>
          <w:pPr>
            <w:pStyle w:val="6"/>
            <w:tabs>
              <w:tab w:val="right" w:leader="dot" w:pos="8834"/>
            </w:tabs>
            <w:adjustRightInd w:val="0"/>
            <w:snapToGrid w:val="0"/>
            <w:spacing w:line="360" w:lineRule="auto"/>
            <w:ind w:left="1240"/>
            <w:rPr>
              <w:rFonts w:eastAsiaTheme="minorEastAsia"/>
              <w:sz w:val="30"/>
              <w:szCs w:val="30"/>
            </w:rPr>
          </w:pPr>
          <w:r>
            <w:fldChar w:fldCharType="begin"/>
          </w:r>
          <w:r>
            <w:instrText xml:space="preserve"> HYPERLINK \l "_Toc117505565" </w:instrText>
          </w:r>
          <w:r>
            <w:fldChar w:fldCharType="separate"/>
          </w:r>
          <w:r>
            <w:rPr>
              <w:rStyle w:val="15"/>
              <w:rFonts w:ascii="仿宋_GB2312"/>
              <w:sz w:val="30"/>
              <w:szCs w:val="30"/>
            </w:rPr>
            <w:t>2.现场评价阶段</w:t>
          </w:r>
          <w:r>
            <w:rPr>
              <w:sz w:val="30"/>
              <w:szCs w:val="30"/>
            </w:rPr>
            <w:tab/>
          </w:r>
          <w:r>
            <w:rPr>
              <w:sz w:val="30"/>
              <w:szCs w:val="30"/>
            </w:rPr>
            <w:fldChar w:fldCharType="begin"/>
          </w:r>
          <w:r>
            <w:rPr>
              <w:sz w:val="30"/>
              <w:szCs w:val="30"/>
            </w:rPr>
            <w:instrText xml:space="preserve"> PAGEREF _Toc117505565 \h </w:instrText>
          </w:r>
          <w:r>
            <w:rPr>
              <w:sz w:val="30"/>
              <w:szCs w:val="30"/>
            </w:rPr>
            <w:fldChar w:fldCharType="separate"/>
          </w:r>
          <w:r>
            <w:rPr>
              <w:sz w:val="30"/>
              <w:szCs w:val="30"/>
            </w:rPr>
            <w:t>- 9 -</w:t>
          </w:r>
          <w:r>
            <w:rPr>
              <w:sz w:val="30"/>
              <w:szCs w:val="30"/>
            </w:rPr>
            <w:fldChar w:fldCharType="end"/>
          </w:r>
          <w:r>
            <w:rPr>
              <w:sz w:val="30"/>
              <w:szCs w:val="30"/>
            </w:rPr>
            <w:fldChar w:fldCharType="end"/>
          </w:r>
        </w:p>
        <w:p>
          <w:pPr>
            <w:pStyle w:val="6"/>
            <w:tabs>
              <w:tab w:val="right" w:leader="dot" w:pos="8834"/>
            </w:tabs>
            <w:adjustRightInd w:val="0"/>
            <w:snapToGrid w:val="0"/>
            <w:spacing w:line="360" w:lineRule="auto"/>
            <w:ind w:left="1240"/>
            <w:rPr>
              <w:rFonts w:eastAsiaTheme="minorEastAsia"/>
              <w:sz w:val="30"/>
              <w:szCs w:val="30"/>
            </w:rPr>
          </w:pPr>
          <w:r>
            <w:fldChar w:fldCharType="begin"/>
          </w:r>
          <w:r>
            <w:instrText xml:space="preserve"> HYPERLINK \l "_Toc117505566" </w:instrText>
          </w:r>
          <w:r>
            <w:fldChar w:fldCharType="separate"/>
          </w:r>
          <w:r>
            <w:rPr>
              <w:rStyle w:val="15"/>
              <w:rFonts w:ascii="仿宋_GB2312"/>
              <w:sz w:val="30"/>
              <w:szCs w:val="30"/>
            </w:rPr>
            <w:t>3.报告编制阶段</w:t>
          </w:r>
          <w:r>
            <w:rPr>
              <w:sz w:val="30"/>
              <w:szCs w:val="30"/>
            </w:rPr>
            <w:tab/>
          </w:r>
          <w:r>
            <w:rPr>
              <w:sz w:val="30"/>
              <w:szCs w:val="30"/>
            </w:rPr>
            <w:fldChar w:fldCharType="begin"/>
          </w:r>
          <w:r>
            <w:rPr>
              <w:sz w:val="30"/>
              <w:szCs w:val="30"/>
            </w:rPr>
            <w:instrText xml:space="preserve"> PAGEREF _Toc117505566 \h </w:instrText>
          </w:r>
          <w:r>
            <w:rPr>
              <w:sz w:val="30"/>
              <w:szCs w:val="30"/>
            </w:rPr>
            <w:fldChar w:fldCharType="separate"/>
          </w:r>
          <w:r>
            <w:rPr>
              <w:sz w:val="30"/>
              <w:szCs w:val="30"/>
            </w:rPr>
            <w:t>- 9 -</w:t>
          </w:r>
          <w:r>
            <w:rPr>
              <w:sz w:val="30"/>
              <w:szCs w:val="30"/>
            </w:rPr>
            <w:fldChar w:fldCharType="end"/>
          </w:r>
          <w:r>
            <w:rPr>
              <w:sz w:val="30"/>
              <w:szCs w:val="30"/>
            </w:rPr>
            <w:fldChar w:fldCharType="end"/>
          </w:r>
        </w:p>
        <w:p>
          <w:pPr>
            <w:pStyle w:val="11"/>
            <w:tabs>
              <w:tab w:val="right" w:leader="dot" w:pos="8834"/>
            </w:tabs>
            <w:adjustRightInd w:val="0"/>
            <w:snapToGrid w:val="0"/>
            <w:spacing w:line="360" w:lineRule="auto"/>
            <w:rPr>
              <w:rFonts w:eastAsiaTheme="minorEastAsia"/>
              <w:sz w:val="30"/>
              <w:szCs w:val="30"/>
            </w:rPr>
          </w:pPr>
          <w:r>
            <w:fldChar w:fldCharType="begin"/>
          </w:r>
          <w:r>
            <w:instrText xml:space="preserve"> HYPERLINK \l "_Toc117505567" </w:instrText>
          </w:r>
          <w:r>
            <w:fldChar w:fldCharType="separate"/>
          </w:r>
          <w:r>
            <w:rPr>
              <w:rStyle w:val="15"/>
              <w:rFonts w:ascii="黑体" w:hAnsi="黑体" w:eastAsia="黑体"/>
              <w:sz w:val="30"/>
              <w:szCs w:val="30"/>
            </w:rPr>
            <w:t>三、综合评价情况及评价结论（附相关评分表）</w:t>
          </w:r>
          <w:r>
            <w:rPr>
              <w:sz w:val="30"/>
              <w:szCs w:val="30"/>
            </w:rPr>
            <w:tab/>
          </w:r>
          <w:r>
            <w:rPr>
              <w:sz w:val="30"/>
              <w:szCs w:val="30"/>
            </w:rPr>
            <w:fldChar w:fldCharType="begin"/>
          </w:r>
          <w:r>
            <w:rPr>
              <w:sz w:val="30"/>
              <w:szCs w:val="30"/>
            </w:rPr>
            <w:instrText xml:space="preserve"> PAGEREF _Toc117505567 \h </w:instrText>
          </w:r>
          <w:r>
            <w:rPr>
              <w:sz w:val="30"/>
              <w:szCs w:val="30"/>
            </w:rPr>
            <w:fldChar w:fldCharType="separate"/>
          </w:r>
          <w:r>
            <w:rPr>
              <w:sz w:val="30"/>
              <w:szCs w:val="30"/>
            </w:rPr>
            <w:t>- 9 -</w:t>
          </w:r>
          <w:r>
            <w:rPr>
              <w:sz w:val="30"/>
              <w:szCs w:val="30"/>
            </w:rPr>
            <w:fldChar w:fldCharType="end"/>
          </w:r>
          <w:r>
            <w:rPr>
              <w:sz w:val="30"/>
              <w:szCs w:val="30"/>
            </w:rPr>
            <w:fldChar w:fldCharType="end"/>
          </w:r>
        </w:p>
        <w:p>
          <w:pPr>
            <w:pStyle w:val="11"/>
            <w:tabs>
              <w:tab w:val="right" w:leader="dot" w:pos="8834"/>
            </w:tabs>
            <w:adjustRightInd w:val="0"/>
            <w:snapToGrid w:val="0"/>
            <w:spacing w:line="360" w:lineRule="auto"/>
            <w:rPr>
              <w:rFonts w:eastAsiaTheme="minorEastAsia"/>
              <w:sz w:val="30"/>
              <w:szCs w:val="30"/>
            </w:rPr>
          </w:pPr>
          <w:r>
            <w:fldChar w:fldCharType="begin"/>
          </w:r>
          <w:r>
            <w:instrText xml:space="preserve"> HYPERLINK \l "_Toc117505568" </w:instrText>
          </w:r>
          <w:r>
            <w:fldChar w:fldCharType="separate"/>
          </w:r>
          <w:r>
            <w:rPr>
              <w:rStyle w:val="15"/>
              <w:rFonts w:ascii="黑体" w:hAnsi="黑体" w:eastAsia="黑体"/>
              <w:sz w:val="30"/>
              <w:szCs w:val="30"/>
            </w:rPr>
            <w:t>四、绩效评价指标分析</w:t>
          </w:r>
          <w:r>
            <w:rPr>
              <w:sz w:val="30"/>
              <w:szCs w:val="30"/>
            </w:rPr>
            <w:tab/>
          </w:r>
          <w:r>
            <w:rPr>
              <w:sz w:val="30"/>
              <w:szCs w:val="30"/>
            </w:rPr>
            <w:fldChar w:fldCharType="begin"/>
          </w:r>
          <w:r>
            <w:rPr>
              <w:sz w:val="30"/>
              <w:szCs w:val="30"/>
            </w:rPr>
            <w:instrText xml:space="preserve"> PAGEREF _Toc117505568 \h </w:instrText>
          </w:r>
          <w:r>
            <w:rPr>
              <w:sz w:val="30"/>
              <w:szCs w:val="30"/>
            </w:rPr>
            <w:fldChar w:fldCharType="separate"/>
          </w:r>
          <w:r>
            <w:rPr>
              <w:sz w:val="30"/>
              <w:szCs w:val="30"/>
            </w:rPr>
            <w:t>- 11 -</w:t>
          </w:r>
          <w:r>
            <w:rPr>
              <w:sz w:val="30"/>
              <w:szCs w:val="30"/>
            </w:rPr>
            <w:fldChar w:fldCharType="end"/>
          </w:r>
          <w:r>
            <w:rPr>
              <w:sz w:val="30"/>
              <w:szCs w:val="30"/>
            </w:rPr>
            <w:fldChar w:fldCharType="end"/>
          </w:r>
        </w:p>
        <w:p>
          <w:pPr>
            <w:pStyle w:val="12"/>
            <w:tabs>
              <w:tab w:val="right" w:leader="dot" w:pos="8834"/>
            </w:tabs>
            <w:adjustRightInd w:val="0"/>
            <w:snapToGrid w:val="0"/>
            <w:spacing w:line="360" w:lineRule="auto"/>
            <w:ind w:left="620"/>
            <w:rPr>
              <w:rFonts w:eastAsiaTheme="minorEastAsia"/>
              <w:sz w:val="30"/>
              <w:szCs w:val="30"/>
            </w:rPr>
          </w:pPr>
          <w:r>
            <w:fldChar w:fldCharType="begin"/>
          </w:r>
          <w:r>
            <w:instrText xml:space="preserve"> HYPERLINK \l "_Toc117505569" </w:instrText>
          </w:r>
          <w:r>
            <w:fldChar w:fldCharType="separate"/>
          </w:r>
          <w:r>
            <w:rPr>
              <w:rStyle w:val="15"/>
              <w:rFonts w:ascii="仿宋_GB2312" w:eastAsia="楷体_GB2312"/>
              <w:sz w:val="30"/>
              <w:szCs w:val="30"/>
            </w:rPr>
            <w:t>（一）项目决策情况</w:t>
          </w:r>
          <w:r>
            <w:rPr>
              <w:sz w:val="30"/>
              <w:szCs w:val="30"/>
            </w:rPr>
            <w:tab/>
          </w:r>
          <w:r>
            <w:rPr>
              <w:sz w:val="30"/>
              <w:szCs w:val="30"/>
            </w:rPr>
            <w:fldChar w:fldCharType="begin"/>
          </w:r>
          <w:r>
            <w:rPr>
              <w:sz w:val="30"/>
              <w:szCs w:val="30"/>
            </w:rPr>
            <w:instrText xml:space="preserve"> PAGEREF _Toc117505569 \h </w:instrText>
          </w:r>
          <w:r>
            <w:rPr>
              <w:sz w:val="30"/>
              <w:szCs w:val="30"/>
            </w:rPr>
            <w:fldChar w:fldCharType="separate"/>
          </w:r>
          <w:r>
            <w:rPr>
              <w:sz w:val="30"/>
              <w:szCs w:val="30"/>
            </w:rPr>
            <w:t>- 11 -</w:t>
          </w:r>
          <w:r>
            <w:rPr>
              <w:sz w:val="30"/>
              <w:szCs w:val="30"/>
            </w:rPr>
            <w:fldChar w:fldCharType="end"/>
          </w:r>
          <w:r>
            <w:rPr>
              <w:sz w:val="30"/>
              <w:szCs w:val="30"/>
            </w:rPr>
            <w:fldChar w:fldCharType="end"/>
          </w:r>
        </w:p>
        <w:p>
          <w:pPr>
            <w:pStyle w:val="6"/>
            <w:tabs>
              <w:tab w:val="right" w:leader="dot" w:pos="8834"/>
            </w:tabs>
            <w:adjustRightInd w:val="0"/>
            <w:snapToGrid w:val="0"/>
            <w:spacing w:line="360" w:lineRule="auto"/>
            <w:ind w:left="1240"/>
            <w:rPr>
              <w:rFonts w:eastAsiaTheme="minorEastAsia"/>
              <w:sz w:val="30"/>
              <w:szCs w:val="30"/>
            </w:rPr>
          </w:pPr>
          <w:r>
            <w:fldChar w:fldCharType="begin"/>
          </w:r>
          <w:r>
            <w:instrText xml:space="preserve"> HYPERLINK \l "_Toc117505570" </w:instrText>
          </w:r>
          <w:r>
            <w:fldChar w:fldCharType="separate"/>
          </w:r>
          <w:r>
            <w:rPr>
              <w:rStyle w:val="15"/>
              <w:rFonts w:ascii="仿宋_GB2312"/>
              <w:sz w:val="30"/>
              <w:szCs w:val="30"/>
            </w:rPr>
            <w:t>1.项目立项</w:t>
          </w:r>
          <w:r>
            <w:rPr>
              <w:sz w:val="30"/>
              <w:szCs w:val="30"/>
            </w:rPr>
            <w:tab/>
          </w:r>
          <w:r>
            <w:rPr>
              <w:sz w:val="30"/>
              <w:szCs w:val="30"/>
            </w:rPr>
            <w:fldChar w:fldCharType="begin"/>
          </w:r>
          <w:r>
            <w:rPr>
              <w:sz w:val="30"/>
              <w:szCs w:val="30"/>
            </w:rPr>
            <w:instrText xml:space="preserve"> PAGEREF _Toc117505570 \h </w:instrText>
          </w:r>
          <w:r>
            <w:rPr>
              <w:sz w:val="30"/>
              <w:szCs w:val="30"/>
            </w:rPr>
            <w:fldChar w:fldCharType="separate"/>
          </w:r>
          <w:r>
            <w:rPr>
              <w:sz w:val="30"/>
              <w:szCs w:val="30"/>
            </w:rPr>
            <w:t>- 11 -</w:t>
          </w:r>
          <w:r>
            <w:rPr>
              <w:sz w:val="30"/>
              <w:szCs w:val="30"/>
            </w:rPr>
            <w:fldChar w:fldCharType="end"/>
          </w:r>
          <w:r>
            <w:rPr>
              <w:sz w:val="30"/>
              <w:szCs w:val="30"/>
            </w:rPr>
            <w:fldChar w:fldCharType="end"/>
          </w:r>
        </w:p>
        <w:p>
          <w:pPr>
            <w:pStyle w:val="6"/>
            <w:tabs>
              <w:tab w:val="right" w:leader="dot" w:pos="8834"/>
            </w:tabs>
            <w:adjustRightInd w:val="0"/>
            <w:snapToGrid w:val="0"/>
            <w:spacing w:line="360" w:lineRule="auto"/>
            <w:ind w:left="1240"/>
            <w:rPr>
              <w:rFonts w:eastAsiaTheme="minorEastAsia"/>
              <w:sz w:val="30"/>
              <w:szCs w:val="30"/>
            </w:rPr>
          </w:pPr>
          <w:r>
            <w:fldChar w:fldCharType="begin"/>
          </w:r>
          <w:r>
            <w:instrText xml:space="preserve"> HYPERLINK \l "_Toc117505571" </w:instrText>
          </w:r>
          <w:r>
            <w:fldChar w:fldCharType="separate"/>
          </w:r>
          <w:r>
            <w:rPr>
              <w:rStyle w:val="15"/>
              <w:rFonts w:ascii="仿宋_GB2312"/>
              <w:sz w:val="30"/>
              <w:szCs w:val="30"/>
            </w:rPr>
            <w:t>2.绩效目标</w:t>
          </w:r>
          <w:r>
            <w:rPr>
              <w:sz w:val="30"/>
              <w:szCs w:val="30"/>
            </w:rPr>
            <w:tab/>
          </w:r>
          <w:r>
            <w:rPr>
              <w:sz w:val="30"/>
              <w:szCs w:val="30"/>
            </w:rPr>
            <w:fldChar w:fldCharType="begin"/>
          </w:r>
          <w:r>
            <w:rPr>
              <w:sz w:val="30"/>
              <w:szCs w:val="30"/>
            </w:rPr>
            <w:instrText xml:space="preserve"> PAGEREF _Toc117505571 \h </w:instrText>
          </w:r>
          <w:r>
            <w:rPr>
              <w:sz w:val="30"/>
              <w:szCs w:val="30"/>
            </w:rPr>
            <w:fldChar w:fldCharType="separate"/>
          </w:r>
          <w:r>
            <w:rPr>
              <w:sz w:val="30"/>
              <w:szCs w:val="30"/>
            </w:rPr>
            <w:t>- 12 -</w:t>
          </w:r>
          <w:r>
            <w:rPr>
              <w:sz w:val="30"/>
              <w:szCs w:val="30"/>
            </w:rPr>
            <w:fldChar w:fldCharType="end"/>
          </w:r>
          <w:r>
            <w:rPr>
              <w:sz w:val="30"/>
              <w:szCs w:val="30"/>
            </w:rPr>
            <w:fldChar w:fldCharType="end"/>
          </w:r>
        </w:p>
        <w:p>
          <w:pPr>
            <w:pStyle w:val="6"/>
            <w:tabs>
              <w:tab w:val="right" w:leader="dot" w:pos="8834"/>
            </w:tabs>
            <w:adjustRightInd w:val="0"/>
            <w:snapToGrid w:val="0"/>
            <w:spacing w:line="360" w:lineRule="auto"/>
            <w:ind w:left="1240"/>
            <w:rPr>
              <w:rFonts w:eastAsiaTheme="minorEastAsia"/>
              <w:sz w:val="30"/>
              <w:szCs w:val="30"/>
            </w:rPr>
          </w:pPr>
          <w:r>
            <w:fldChar w:fldCharType="begin"/>
          </w:r>
          <w:r>
            <w:instrText xml:space="preserve"> HYPERLINK \l "_Toc117505572" </w:instrText>
          </w:r>
          <w:r>
            <w:fldChar w:fldCharType="separate"/>
          </w:r>
          <w:r>
            <w:rPr>
              <w:rStyle w:val="15"/>
              <w:rFonts w:ascii="仿宋_GB2312"/>
              <w:sz w:val="30"/>
              <w:szCs w:val="30"/>
            </w:rPr>
            <w:t>3.资金投入</w:t>
          </w:r>
          <w:r>
            <w:rPr>
              <w:sz w:val="30"/>
              <w:szCs w:val="30"/>
            </w:rPr>
            <w:tab/>
          </w:r>
          <w:r>
            <w:rPr>
              <w:sz w:val="30"/>
              <w:szCs w:val="30"/>
            </w:rPr>
            <w:fldChar w:fldCharType="begin"/>
          </w:r>
          <w:r>
            <w:rPr>
              <w:sz w:val="30"/>
              <w:szCs w:val="30"/>
            </w:rPr>
            <w:instrText xml:space="preserve"> PAGEREF _Toc117505572 \h </w:instrText>
          </w:r>
          <w:r>
            <w:rPr>
              <w:sz w:val="30"/>
              <w:szCs w:val="30"/>
            </w:rPr>
            <w:fldChar w:fldCharType="separate"/>
          </w:r>
          <w:r>
            <w:rPr>
              <w:sz w:val="30"/>
              <w:szCs w:val="30"/>
            </w:rPr>
            <w:t>- 12 -</w:t>
          </w:r>
          <w:r>
            <w:rPr>
              <w:sz w:val="30"/>
              <w:szCs w:val="30"/>
            </w:rPr>
            <w:fldChar w:fldCharType="end"/>
          </w:r>
          <w:r>
            <w:rPr>
              <w:sz w:val="30"/>
              <w:szCs w:val="30"/>
            </w:rPr>
            <w:fldChar w:fldCharType="end"/>
          </w:r>
        </w:p>
        <w:p>
          <w:pPr>
            <w:pStyle w:val="12"/>
            <w:tabs>
              <w:tab w:val="right" w:leader="dot" w:pos="8834"/>
            </w:tabs>
            <w:adjustRightInd w:val="0"/>
            <w:snapToGrid w:val="0"/>
            <w:spacing w:line="360" w:lineRule="auto"/>
            <w:ind w:left="620"/>
            <w:rPr>
              <w:rFonts w:eastAsiaTheme="minorEastAsia"/>
              <w:sz w:val="30"/>
              <w:szCs w:val="30"/>
            </w:rPr>
          </w:pPr>
          <w:r>
            <w:fldChar w:fldCharType="begin"/>
          </w:r>
          <w:r>
            <w:instrText xml:space="preserve"> HYPERLINK \l "_Toc117505573" </w:instrText>
          </w:r>
          <w:r>
            <w:fldChar w:fldCharType="separate"/>
          </w:r>
          <w:r>
            <w:rPr>
              <w:rStyle w:val="15"/>
              <w:rFonts w:ascii="楷体_GB2312" w:eastAsia="楷体_GB2312"/>
              <w:sz w:val="30"/>
              <w:szCs w:val="30"/>
            </w:rPr>
            <w:t>（二）项目过程情况</w:t>
          </w:r>
          <w:r>
            <w:rPr>
              <w:sz w:val="30"/>
              <w:szCs w:val="30"/>
            </w:rPr>
            <w:tab/>
          </w:r>
          <w:r>
            <w:rPr>
              <w:sz w:val="30"/>
              <w:szCs w:val="30"/>
            </w:rPr>
            <w:fldChar w:fldCharType="begin"/>
          </w:r>
          <w:r>
            <w:rPr>
              <w:sz w:val="30"/>
              <w:szCs w:val="30"/>
            </w:rPr>
            <w:instrText xml:space="preserve"> PAGEREF _Toc117505573 \h </w:instrText>
          </w:r>
          <w:r>
            <w:rPr>
              <w:sz w:val="30"/>
              <w:szCs w:val="30"/>
            </w:rPr>
            <w:fldChar w:fldCharType="separate"/>
          </w:r>
          <w:r>
            <w:rPr>
              <w:sz w:val="30"/>
              <w:szCs w:val="30"/>
            </w:rPr>
            <w:t>- 13 -</w:t>
          </w:r>
          <w:r>
            <w:rPr>
              <w:sz w:val="30"/>
              <w:szCs w:val="30"/>
            </w:rPr>
            <w:fldChar w:fldCharType="end"/>
          </w:r>
          <w:r>
            <w:rPr>
              <w:sz w:val="30"/>
              <w:szCs w:val="30"/>
            </w:rPr>
            <w:fldChar w:fldCharType="end"/>
          </w:r>
        </w:p>
        <w:p>
          <w:pPr>
            <w:pStyle w:val="6"/>
            <w:tabs>
              <w:tab w:val="right" w:leader="dot" w:pos="8834"/>
            </w:tabs>
            <w:adjustRightInd w:val="0"/>
            <w:snapToGrid w:val="0"/>
            <w:spacing w:line="360" w:lineRule="auto"/>
            <w:ind w:left="1240"/>
            <w:rPr>
              <w:rStyle w:val="15"/>
              <w:rFonts w:ascii="仿宋_GB2312"/>
              <w:sz w:val="30"/>
              <w:szCs w:val="30"/>
            </w:rPr>
          </w:pPr>
          <w:r>
            <w:fldChar w:fldCharType="begin"/>
          </w:r>
          <w:r>
            <w:instrText xml:space="preserve"> HYPERLINK \l "_Toc117505574" </w:instrText>
          </w:r>
          <w:r>
            <w:fldChar w:fldCharType="separate"/>
          </w:r>
          <w:r>
            <w:rPr>
              <w:rStyle w:val="15"/>
              <w:rFonts w:ascii="仿宋_GB2312"/>
              <w:sz w:val="30"/>
              <w:szCs w:val="30"/>
            </w:rPr>
            <w:t>1.资金管理</w:t>
          </w:r>
          <w:r>
            <w:rPr>
              <w:rStyle w:val="15"/>
              <w:rFonts w:ascii="仿宋_GB2312"/>
              <w:sz w:val="30"/>
              <w:szCs w:val="30"/>
            </w:rPr>
            <w:tab/>
          </w:r>
          <w:r>
            <w:rPr>
              <w:rStyle w:val="15"/>
              <w:rFonts w:ascii="仿宋_GB2312"/>
              <w:sz w:val="30"/>
              <w:szCs w:val="30"/>
            </w:rPr>
            <w:fldChar w:fldCharType="begin"/>
          </w:r>
          <w:r>
            <w:rPr>
              <w:rStyle w:val="15"/>
              <w:rFonts w:ascii="仿宋_GB2312"/>
              <w:sz w:val="30"/>
              <w:szCs w:val="30"/>
            </w:rPr>
            <w:instrText xml:space="preserve"> PAGEREF _Toc117505574 \h </w:instrText>
          </w:r>
          <w:r>
            <w:rPr>
              <w:rStyle w:val="15"/>
              <w:rFonts w:ascii="仿宋_GB2312"/>
              <w:sz w:val="30"/>
              <w:szCs w:val="30"/>
            </w:rPr>
            <w:fldChar w:fldCharType="separate"/>
          </w:r>
          <w:r>
            <w:rPr>
              <w:rStyle w:val="15"/>
              <w:rFonts w:ascii="仿宋_GB2312"/>
              <w:sz w:val="30"/>
              <w:szCs w:val="30"/>
            </w:rPr>
            <w:t>- 14 -</w:t>
          </w:r>
          <w:r>
            <w:rPr>
              <w:rStyle w:val="15"/>
              <w:rFonts w:ascii="仿宋_GB2312"/>
              <w:sz w:val="30"/>
              <w:szCs w:val="30"/>
            </w:rPr>
            <w:fldChar w:fldCharType="end"/>
          </w:r>
          <w:r>
            <w:rPr>
              <w:rStyle w:val="15"/>
              <w:rFonts w:ascii="仿宋_GB2312"/>
              <w:sz w:val="30"/>
              <w:szCs w:val="30"/>
            </w:rPr>
            <w:fldChar w:fldCharType="end"/>
          </w:r>
        </w:p>
        <w:p>
          <w:pPr>
            <w:pStyle w:val="6"/>
            <w:tabs>
              <w:tab w:val="right" w:leader="dot" w:pos="8834"/>
            </w:tabs>
            <w:adjustRightInd w:val="0"/>
            <w:snapToGrid w:val="0"/>
            <w:spacing w:line="360" w:lineRule="auto"/>
            <w:ind w:left="1240"/>
            <w:rPr>
              <w:rStyle w:val="15"/>
              <w:rFonts w:ascii="仿宋_GB2312"/>
              <w:sz w:val="30"/>
              <w:szCs w:val="30"/>
            </w:rPr>
          </w:pPr>
          <w:r>
            <w:fldChar w:fldCharType="begin"/>
          </w:r>
          <w:r>
            <w:instrText xml:space="preserve"> HYPERLINK \l "_Toc117505575" </w:instrText>
          </w:r>
          <w:r>
            <w:fldChar w:fldCharType="separate"/>
          </w:r>
          <w:r>
            <w:rPr>
              <w:rStyle w:val="15"/>
              <w:rFonts w:ascii="仿宋_GB2312"/>
              <w:sz w:val="30"/>
              <w:szCs w:val="30"/>
            </w:rPr>
            <w:t>2.组织实施</w:t>
          </w:r>
          <w:r>
            <w:rPr>
              <w:rStyle w:val="15"/>
              <w:rFonts w:ascii="仿宋_GB2312"/>
              <w:sz w:val="30"/>
              <w:szCs w:val="30"/>
            </w:rPr>
            <w:tab/>
          </w:r>
          <w:r>
            <w:rPr>
              <w:rStyle w:val="15"/>
              <w:rFonts w:ascii="仿宋_GB2312"/>
              <w:sz w:val="30"/>
              <w:szCs w:val="30"/>
            </w:rPr>
            <w:fldChar w:fldCharType="begin"/>
          </w:r>
          <w:r>
            <w:rPr>
              <w:rStyle w:val="15"/>
              <w:rFonts w:ascii="仿宋_GB2312"/>
              <w:sz w:val="30"/>
              <w:szCs w:val="30"/>
            </w:rPr>
            <w:instrText xml:space="preserve"> PAGEREF _Toc117505575 \h </w:instrText>
          </w:r>
          <w:r>
            <w:rPr>
              <w:rStyle w:val="15"/>
              <w:rFonts w:ascii="仿宋_GB2312"/>
              <w:sz w:val="30"/>
              <w:szCs w:val="30"/>
            </w:rPr>
            <w:fldChar w:fldCharType="separate"/>
          </w:r>
          <w:r>
            <w:rPr>
              <w:rStyle w:val="15"/>
              <w:rFonts w:ascii="仿宋_GB2312"/>
              <w:sz w:val="30"/>
              <w:szCs w:val="30"/>
            </w:rPr>
            <w:t>- 15 -</w:t>
          </w:r>
          <w:r>
            <w:rPr>
              <w:rStyle w:val="15"/>
              <w:rFonts w:ascii="仿宋_GB2312"/>
              <w:sz w:val="30"/>
              <w:szCs w:val="30"/>
            </w:rPr>
            <w:fldChar w:fldCharType="end"/>
          </w:r>
          <w:r>
            <w:rPr>
              <w:rStyle w:val="15"/>
              <w:rFonts w:ascii="仿宋_GB2312"/>
              <w:sz w:val="30"/>
              <w:szCs w:val="30"/>
            </w:rPr>
            <w:fldChar w:fldCharType="end"/>
          </w:r>
        </w:p>
        <w:p>
          <w:pPr>
            <w:pStyle w:val="12"/>
            <w:tabs>
              <w:tab w:val="right" w:leader="dot" w:pos="8834"/>
            </w:tabs>
            <w:adjustRightInd w:val="0"/>
            <w:snapToGrid w:val="0"/>
            <w:spacing w:line="360" w:lineRule="auto"/>
            <w:ind w:left="620"/>
            <w:rPr>
              <w:rFonts w:eastAsiaTheme="minorEastAsia"/>
              <w:sz w:val="30"/>
              <w:szCs w:val="30"/>
            </w:rPr>
          </w:pPr>
          <w:r>
            <w:fldChar w:fldCharType="begin"/>
          </w:r>
          <w:r>
            <w:instrText xml:space="preserve"> HYPERLINK \l "_Toc117505576" </w:instrText>
          </w:r>
          <w:r>
            <w:fldChar w:fldCharType="separate"/>
          </w:r>
          <w:r>
            <w:rPr>
              <w:rStyle w:val="15"/>
              <w:rFonts w:ascii="楷体_GB2312" w:eastAsia="楷体_GB2312"/>
              <w:sz w:val="30"/>
              <w:szCs w:val="30"/>
            </w:rPr>
            <w:t>（三）项目产出情况</w:t>
          </w:r>
          <w:r>
            <w:rPr>
              <w:sz w:val="30"/>
              <w:szCs w:val="30"/>
            </w:rPr>
            <w:tab/>
          </w:r>
          <w:r>
            <w:rPr>
              <w:sz w:val="30"/>
              <w:szCs w:val="30"/>
            </w:rPr>
            <w:fldChar w:fldCharType="begin"/>
          </w:r>
          <w:r>
            <w:rPr>
              <w:sz w:val="30"/>
              <w:szCs w:val="30"/>
            </w:rPr>
            <w:instrText xml:space="preserve"> PAGEREF _Toc117505576 \h </w:instrText>
          </w:r>
          <w:r>
            <w:rPr>
              <w:sz w:val="30"/>
              <w:szCs w:val="30"/>
            </w:rPr>
            <w:fldChar w:fldCharType="separate"/>
          </w:r>
          <w:r>
            <w:rPr>
              <w:sz w:val="30"/>
              <w:szCs w:val="30"/>
            </w:rPr>
            <w:t>- 17 -</w:t>
          </w:r>
          <w:r>
            <w:rPr>
              <w:sz w:val="30"/>
              <w:szCs w:val="30"/>
            </w:rPr>
            <w:fldChar w:fldCharType="end"/>
          </w:r>
          <w:r>
            <w:rPr>
              <w:sz w:val="30"/>
              <w:szCs w:val="30"/>
            </w:rPr>
            <w:fldChar w:fldCharType="end"/>
          </w:r>
        </w:p>
        <w:p>
          <w:pPr>
            <w:pStyle w:val="6"/>
            <w:tabs>
              <w:tab w:val="right" w:leader="dot" w:pos="8834"/>
            </w:tabs>
            <w:adjustRightInd w:val="0"/>
            <w:snapToGrid w:val="0"/>
            <w:spacing w:line="360" w:lineRule="auto"/>
            <w:ind w:left="1240"/>
            <w:rPr>
              <w:rStyle w:val="15"/>
              <w:rFonts w:ascii="仿宋_GB2312"/>
              <w:sz w:val="30"/>
              <w:szCs w:val="30"/>
            </w:rPr>
          </w:pPr>
          <w:r>
            <w:fldChar w:fldCharType="begin"/>
          </w:r>
          <w:r>
            <w:instrText xml:space="preserve"> HYPERLINK \l "_Toc117505577" </w:instrText>
          </w:r>
          <w:r>
            <w:fldChar w:fldCharType="separate"/>
          </w:r>
          <w:r>
            <w:rPr>
              <w:rStyle w:val="15"/>
              <w:rFonts w:ascii="仿宋_GB2312"/>
              <w:sz w:val="30"/>
              <w:szCs w:val="30"/>
            </w:rPr>
            <w:t>1.产出数量</w:t>
          </w:r>
          <w:r>
            <w:rPr>
              <w:rStyle w:val="15"/>
              <w:rFonts w:ascii="仿宋_GB2312"/>
              <w:sz w:val="30"/>
              <w:szCs w:val="30"/>
            </w:rPr>
            <w:tab/>
          </w:r>
          <w:r>
            <w:rPr>
              <w:rStyle w:val="15"/>
              <w:rFonts w:ascii="仿宋_GB2312"/>
              <w:sz w:val="30"/>
              <w:szCs w:val="30"/>
            </w:rPr>
            <w:fldChar w:fldCharType="begin"/>
          </w:r>
          <w:r>
            <w:rPr>
              <w:rStyle w:val="15"/>
              <w:rFonts w:ascii="仿宋_GB2312"/>
              <w:sz w:val="30"/>
              <w:szCs w:val="30"/>
            </w:rPr>
            <w:instrText xml:space="preserve"> PAGEREF _Toc117505577 \h </w:instrText>
          </w:r>
          <w:r>
            <w:rPr>
              <w:rStyle w:val="15"/>
              <w:rFonts w:ascii="仿宋_GB2312"/>
              <w:sz w:val="30"/>
              <w:szCs w:val="30"/>
            </w:rPr>
            <w:fldChar w:fldCharType="separate"/>
          </w:r>
          <w:r>
            <w:rPr>
              <w:rStyle w:val="15"/>
              <w:rFonts w:ascii="仿宋_GB2312"/>
              <w:sz w:val="30"/>
              <w:szCs w:val="30"/>
            </w:rPr>
            <w:t>- 19 -</w:t>
          </w:r>
          <w:r>
            <w:rPr>
              <w:rStyle w:val="15"/>
              <w:rFonts w:ascii="仿宋_GB2312"/>
              <w:sz w:val="30"/>
              <w:szCs w:val="30"/>
            </w:rPr>
            <w:fldChar w:fldCharType="end"/>
          </w:r>
          <w:r>
            <w:rPr>
              <w:rStyle w:val="15"/>
              <w:rFonts w:ascii="仿宋_GB2312"/>
              <w:sz w:val="30"/>
              <w:szCs w:val="30"/>
            </w:rPr>
            <w:fldChar w:fldCharType="end"/>
          </w:r>
        </w:p>
        <w:p>
          <w:pPr>
            <w:pStyle w:val="6"/>
            <w:tabs>
              <w:tab w:val="right" w:leader="dot" w:pos="8834"/>
            </w:tabs>
            <w:adjustRightInd w:val="0"/>
            <w:snapToGrid w:val="0"/>
            <w:spacing w:line="360" w:lineRule="auto"/>
            <w:ind w:left="1240"/>
            <w:rPr>
              <w:rStyle w:val="15"/>
              <w:rFonts w:ascii="仿宋_GB2312"/>
              <w:sz w:val="30"/>
              <w:szCs w:val="30"/>
            </w:rPr>
          </w:pPr>
          <w:r>
            <w:fldChar w:fldCharType="begin"/>
          </w:r>
          <w:r>
            <w:instrText xml:space="preserve"> HYPERLINK \l "_Toc117505578" </w:instrText>
          </w:r>
          <w:r>
            <w:fldChar w:fldCharType="separate"/>
          </w:r>
          <w:r>
            <w:rPr>
              <w:rStyle w:val="15"/>
              <w:rFonts w:ascii="仿宋_GB2312"/>
              <w:sz w:val="30"/>
              <w:szCs w:val="30"/>
            </w:rPr>
            <w:t>2.产出质量</w:t>
          </w:r>
          <w:r>
            <w:rPr>
              <w:rStyle w:val="15"/>
              <w:rFonts w:ascii="仿宋_GB2312"/>
              <w:sz w:val="30"/>
              <w:szCs w:val="30"/>
            </w:rPr>
            <w:tab/>
          </w:r>
          <w:r>
            <w:rPr>
              <w:rStyle w:val="15"/>
              <w:rFonts w:ascii="仿宋_GB2312"/>
              <w:sz w:val="30"/>
              <w:szCs w:val="30"/>
            </w:rPr>
            <w:fldChar w:fldCharType="begin"/>
          </w:r>
          <w:r>
            <w:rPr>
              <w:rStyle w:val="15"/>
              <w:rFonts w:ascii="仿宋_GB2312"/>
              <w:sz w:val="30"/>
              <w:szCs w:val="30"/>
            </w:rPr>
            <w:instrText xml:space="preserve"> PAGEREF _Toc117505578 \h </w:instrText>
          </w:r>
          <w:r>
            <w:rPr>
              <w:rStyle w:val="15"/>
              <w:rFonts w:ascii="仿宋_GB2312"/>
              <w:sz w:val="30"/>
              <w:szCs w:val="30"/>
            </w:rPr>
            <w:fldChar w:fldCharType="separate"/>
          </w:r>
          <w:r>
            <w:rPr>
              <w:rStyle w:val="15"/>
              <w:rFonts w:ascii="仿宋_GB2312"/>
              <w:sz w:val="30"/>
              <w:szCs w:val="30"/>
            </w:rPr>
            <w:t>- 20 -</w:t>
          </w:r>
          <w:r>
            <w:rPr>
              <w:rStyle w:val="15"/>
              <w:rFonts w:ascii="仿宋_GB2312"/>
              <w:sz w:val="30"/>
              <w:szCs w:val="30"/>
            </w:rPr>
            <w:fldChar w:fldCharType="end"/>
          </w:r>
          <w:r>
            <w:rPr>
              <w:rStyle w:val="15"/>
              <w:rFonts w:ascii="仿宋_GB2312"/>
              <w:sz w:val="30"/>
              <w:szCs w:val="30"/>
            </w:rPr>
            <w:fldChar w:fldCharType="end"/>
          </w:r>
        </w:p>
        <w:p>
          <w:pPr>
            <w:pStyle w:val="6"/>
            <w:tabs>
              <w:tab w:val="right" w:leader="dot" w:pos="8834"/>
            </w:tabs>
            <w:adjustRightInd w:val="0"/>
            <w:snapToGrid w:val="0"/>
            <w:spacing w:line="360" w:lineRule="auto"/>
            <w:ind w:left="1240"/>
            <w:rPr>
              <w:rStyle w:val="15"/>
              <w:rFonts w:ascii="仿宋_GB2312"/>
              <w:sz w:val="30"/>
              <w:szCs w:val="30"/>
            </w:rPr>
          </w:pPr>
          <w:r>
            <w:fldChar w:fldCharType="begin"/>
          </w:r>
          <w:r>
            <w:instrText xml:space="preserve"> HYPERLINK \l "_Toc117505579" </w:instrText>
          </w:r>
          <w:r>
            <w:fldChar w:fldCharType="separate"/>
          </w:r>
          <w:r>
            <w:rPr>
              <w:rStyle w:val="15"/>
              <w:rFonts w:ascii="仿宋_GB2312"/>
              <w:sz w:val="30"/>
              <w:szCs w:val="30"/>
            </w:rPr>
            <w:t>3.产出时效</w:t>
          </w:r>
          <w:r>
            <w:rPr>
              <w:rStyle w:val="15"/>
              <w:rFonts w:ascii="仿宋_GB2312"/>
              <w:sz w:val="30"/>
              <w:szCs w:val="30"/>
            </w:rPr>
            <w:tab/>
          </w:r>
          <w:r>
            <w:rPr>
              <w:rStyle w:val="15"/>
              <w:rFonts w:ascii="仿宋_GB2312"/>
              <w:sz w:val="30"/>
              <w:szCs w:val="30"/>
            </w:rPr>
            <w:fldChar w:fldCharType="begin"/>
          </w:r>
          <w:r>
            <w:rPr>
              <w:rStyle w:val="15"/>
              <w:rFonts w:ascii="仿宋_GB2312"/>
              <w:sz w:val="30"/>
              <w:szCs w:val="30"/>
            </w:rPr>
            <w:instrText xml:space="preserve"> PAGEREF _Toc117505579 \h </w:instrText>
          </w:r>
          <w:r>
            <w:rPr>
              <w:rStyle w:val="15"/>
              <w:rFonts w:ascii="仿宋_GB2312"/>
              <w:sz w:val="30"/>
              <w:szCs w:val="30"/>
            </w:rPr>
            <w:fldChar w:fldCharType="separate"/>
          </w:r>
          <w:r>
            <w:rPr>
              <w:rStyle w:val="15"/>
              <w:rFonts w:ascii="仿宋_GB2312"/>
              <w:sz w:val="30"/>
              <w:szCs w:val="30"/>
            </w:rPr>
            <w:t>- 21 -</w:t>
          </w:r>
          <w:r>
            <w:rPr>
              <w:rStyle w:val="15"/>
              <w:rFonts w:ascii="仿宋_GB2312"/>
              <w:sz w:val="30"/>
              <w:szCs w:val="30"/>
            </w:rPr>
            <w:fldChar w:fldCharType="end"/>
          </w:r>
          <w:r>
            <w:rPr>
              <w:rStyle w:val="15"/>
              <w:rFonts w:ascii="仿宋_GB2312"/>
              <w:sz w:val="30"/>
              <w:szCs w:val="30"/>
            </w:rPr>
            <w:fldChar w:fldCharType="end"/>
          </w:r>
        </w:p>
        <w:p>
          <w:pPr>
            <w:pStyle w:val="6"/>
            <w:tabs>
              <w:tab w:val="right" w:leader="dot" w:pos="8834"/>
            </w:tabs>
            <w:adjustRightInd w:val="0"/>
            <w:snapToGrid w:val="0"/>
            <w:spacing w:line="360" w:lineRule="auto"/>
            <w:ind w:left="1240"/>
            <w:rPr>
              <w:rStyle w:val="15"/>
              <w:rFonts w:ascii="仿宋_GB2312"/>
              <w:sz w:val="30"/>
              <w:szCs w:val="30"/>
            </w:rPr>
          </w:pPr>
          <w:r>
            <w:fldChar w:fldCharType="begin"/>
          </w:r>
          <w:r>
            <w:instrText xml:space="preserve"> HYPERLINK \l "_Toc117505580" </w:instrText>
          </w:r>
          <w:r>
            <w:fldChar w:fldCharType="separate"/>
          </w:r>
          <w:r>
            <w:rPr>
              <w:rStyle w:val="15"/>
              <w:rFonts w:ascii="仿宋_GB2312"/>
              <w:sz w:val="30"/>
              <w:szCs w:val="30"/>
            </w:rPr>
            <w:t>4.产出成本</w:t>
          </w:r>
          <w:r>
            <w:rPr>
              <w:rStyle w:val="15"/>
              <w:rFonts w:ascii="仿宋_GB2312"/>
              <w:sz w:val="30"/>
              <w:szCs w:val="30"/>
            </w:rPr>
            <w:tab/>
          </w:r>
          <w:r>
            <w:rPr>
              <w:rStyle w:val="15"/>
              <w:rFonts w:ascii="仿宋_GB2312"/>
              <w:sz w:val="30"/>
              <w:szCs w:val="30"/>
            </w:rPr>
            <w:fldChar w:fldCharType="begin"/>
          </w:r>
          <w:r>
            <w:rPr>
              <w:rStyle w:val="15"/>
              <w:rFonts w:ascii="仿宋_GB2312"/>
              <w:sz w:val="30"/>
              <w:szCs w:val="30"/>
            </w:rPr>
            <w:instrText xml:space="preserve"> PAGEREF _Toc117505580 \h </w:instrText>
          </w:r>
          <w:r>
            <w:rPr>
              <w:rStyle w:val="15"/>
              <w:rFonts w:ascii="仿宋_GB2312"/>
              <w:sz w:val="30"/>
              <w:szCs w:val="30"/>
            </w:rPr>
            <w:fldChar w:fldCharType="separate"/>
          </w:r>
          <w:r>
            <w:rPr>
              <w:rStyle w:val="15"/>
              <w:rFonts w:ascii="仿宋_GB2312"/>
              <w:sz w:val="30"/>
              <w:szCs w:val="30"/>
            </w:rPr>
            <w:t>- 21 -</w:t>
          </w:r>
          <w:r>
            <w:rPr>
              <w:rStyle w:val="15"/>
              <w:rFonts w:ascii="仿宋_GB2312"/>
              <w:sz w:val="30"/>
              <w:szCs w:val="30"/>
            </w:rPr>
            <w:fldChar w:fldCharType="end"/>
          </w:r>
          <w:r>
            <w:rPr>
              <w:rStyle w:val="15"/>
              <w:rFonts w:ascii="仿宋_GB2312"/>
              <w:sz w:val="30"/>
              <w:szCs w:val="30"/>
            </w:rPr>
            <w:fldChar w:fldCharType="end"/>
          </w:r>
        </w:p>
        <w:p>
          <w:pPr>
            <w:pStyle w:val="12"/>
            <w:tabs>
              <w:tab w:val="right" w:leader="dot" w:pos="8834"/>
            </w:tabs>
            <w:adjustRightInd w:val="0"/>
            <w:snapToGrid w:val="0"/>
            <w:spacing w:line="360" w:lineRule="auto"/>
            <w:ind w:left="620"/>
            <w:rPr>
              <w:rFonts w:eastAsiaTheme="minorEastAsia"/>
              <w:sz w:val="30"/>
              <w:szCs w:val="30"/>
            </w:rPr>
          </w:pPr>
          <w:r>
            <w:fldChar w:fldCharType="begin"/>
          </w:r>
          <w:r>
            <w:instrText xml:space="preserve"> HYPERLINK \l "_Toc117505581" </w:instrText>
          </w:r>
          <w:r>
            <w:fldChar w:fldCharType="separate"/>
          </w:r>
          <w:r>
            <w:rPr>
              <w:rStyle w:val="15"/>
              <w:rFonts w:ascii="楷体_GB2312" w:eastAsia="楷体_GB2312"/>
              <w:sz w:val="30"/>
              <w:szCs w:val="30"/>
            </w:rPr>
            <w:t>（四）项目效益情况</w:t>
          </w:r>
          <w:r>
            <w:rPr>
              <w:sz w:val="30"/>
              <w:szCs w:val="30"/>
            </w:rPr>
            <w:tab/>
          </w:r>
          <w:r>
            <w:rPr>
              <w:sz w:val="30"/>
              <w:szCs w:val="30"/>
            </w:rPr>
            <w:fldChar w:fldCharType="begin"/>
          </w:r>
          <w:r>
            <w:rPr>
              <w:sz w:val="30"/>
              <w:szCs w:val="30"/>
            </w:rPr>
            <w:instrText xml:space="preserve"> PAGEREF _Toc117505581 \h </w:instrText>
          </w:r>
          <w:r>
            <w:rPr>
              <w:sz w:val="30"/>
              <w:szCs w:val="30"/>
            </w:rPr>
            <w:fldChar w:fldCharType="separate"/>
          </w:r>
          <w:r>
            <w:rPr>
              <w:sz w:val="30"/>
              <w:szCs w:val="30"/>
            </w:rPr>
            <w:t>- 21 -</w:t>
          </w:r>
          <w:r>
            <w:rPr>
              <w:sz w:val="30"/>
              <w:szCs w:val="30"/>
            </w:rPr>
            <w:fldChar w:fldCharType="end"/>
          </w:r>
          <w:r>
            <w:rPr>
              <w:sz w:val="30"/>
              <w:szCs w:val="30"/>
            </w:rPr>
            <w:fldChar w:fldCharType="end"/>
          </w:r>
        </w:p>
        <w:p>
          <w:pPr>
            <w:pStyle w:val="6"/>
            <w:tabs>
              <w:tab w:val="right" w:leader="dot" w:pos="8834"/>
            </w:tabs>
            <w:adjustRightInd w:val="0"/>
            <w:snapToGrid w:val="0"/>
            <w:spacing w:line="360" w:lineRule="auto"/>
            <w:ind w:left="1240"/>
            <w:rPr>
              <w:rStyle w:val="15"/>
              <w:rFonts w:ascii="仿宋_GB2312"/>
              <w:sz w:val="30"/>
              <w:szCs w:val="30"/>
            </w:rPr>
          </w:pPr>
          <w:r>
            <w:fldChar w:fldCharType="begin"/>
          </w:r>
          <w:r>
            <w:instrText xml:space="preserve"> HYPERLINK \l "_Toc117505582" </w:instrText>
          </w:r>
          <w:r>
            <w:fldChar w:fldCharType="separate"/>
          </w:r>
          <w:r>
            <w:rPr>
              <w:rStyle w:val="15"/>
              <w:rFonts w:ascii="仿宋_GB2312"/>
              <w:sz w:val="30"/>
              <w:szCs w:val="30"/>
            </w:rPr>
            <w:t>1.实施效益</w:t>
          </w:r>
          <w:r>
            <w:rPr>
              <w:rStyle w:val="15"/>
              <w:rFonts w:ascii="仿宋_GB2312"/>
              <w:sz w:val="30"/>
              <w:szCs w:val="30"/>
            </w:rPr>
            <w:tab/>
          </w:r>
          <w:r>
            <w:rPr>
              <w:rStyle w:val="15"/>
              <w:rFonts w:ascii="仿宋_GB2312"/>
              <w:sz w:val="30"/>
              <w:szCs w:val="30"/>
            </w:rPr>
            <w:fldChar w:fldCharType="begin"/>
          </w:r>
          <w:r>
            <w:rPr>
              <w:rStyle w:val="15"/>
              <w:rFonts w:ascii="仿宋_GB2312"/>
              <w:sz w:val="30"/>
              <w:szCs w:val="30"/>
            </w:rPr>
            <w:instrText xml:space="preserve"> PAGEREF _Toc117505582 \h </w:instrText>
          </w:r>
          <w:r>
            <w:rPr>
              <w:rStyle w:val="15"/>
              <w:rFonts w:ascii="仿宋_GB2312"/>
              <w:sz w:val="30"/>
              <w:szCs w:val="30"/>
            </w:rPr>
            <w:fldChar w:fldCharType="separate"/>
          </w:r>
          <w:r>
            <w:rPr>
              <w:rStyle w:val="15"/>
              <w:rFonts w:ascii="仿宋_GB2312"/>
              <w:sz w:val="30"/>
              <w:szCs w:val="30"/>
            </w:rPr>
            <w:t>- 22 -</w:t>
          </w:r>
          <w:r>
            <w:rPr>
              <w:rStyle w:val="15"/>
              <w:rFonts w:ascii="仿宋_GB2312"/>
              <w:sz w:val="30"/>
              <w:szCs w:val="30"/>
            </w:rPr>
            <w:fldChar w:fldCharType="end"/>
          </w:r>
          <w:r>
            <w:rPr>
              <w:rStyle w:val="15"/>
              <w:rFonts w:ascii="仿宋_GB2312"/>
              <w:sz w:val="30"/>
              <w:szCs w:val="30"/>
            </w:rPr>
            <w:fldChar w:fldCharType="end"/>
          </w:r>
        </w:p>
        <w:p>
          <w:pPr>
            <w:pStyle w:val="6"/>
            <w:tabs>
              <w:tab w:val="right" w:leader="dot" w:pos="8834"/>
            </w:tabs>
            <w:adjustRightInd w:val="0"/>
            <w:snapToGrid w:val="0"/>
            <w:spacing w:line="360" w:lineRule="auto"/>
            <w:ind w:left="1240"/>
            <w:rPr>
              <w:rStyle w:val="15"/>
              <w:rFonts w:ascii="仿宋_GB2312"/>
              <w:sz w:val="30"/>
              <w:szCs w:val="30"/>
            </w:rPr>
          </w:pPr>
          <w:r>
            <w:fldChar w:fldCharType="begin"/>
          </w:r>
          <w:r>
            <w:instrText xml:space="preserve"> HYPERLINK \l "_Toc117505583" </w:instrText>
          </w:r>
          <w:r>
            <w:fldChar w:fldCharType="separate"/>
          </w:r>
          <w:r>
            <w:rPr>
              <w:rStyle w:val="15"/>
              <w:rFonts w:ascii="仿宋_GB2312"/>
              <w:sz w:val="30"/>
              <w:szCs w:val="30"/>
            </w:rPr>
            <w:t>2.满意度</w:t>
          </w:r>
          <w:r>
            <w:rPr>
              <w:rStyle w:val="15"/>
              <w:rFonts w:ascii="仿宋_GB2312"/>
              <w:sz w:val="30"/>
              <w:szCs w:val="30"/>
            </w:rPr>
            <w:tab/>
          </w:r>
          <w:r>
            <w:rPr>
              <w:rStyle w:val="15"/>
              <w:rFonts w:ascii="仿宋_GB2312"/>
              <w:sz w:val="30"/>
              <w:szCs w:val="30"/>
            </w:rPr>
            <w:fldChar w:fldCharType="begin"/>
          </w:r>
          <w:r>
            <w:rPr>
              <w:rStyle w:val="15"/>
              <w:rFonts w:ascii="仿宋_GB2312"/>
              <w:sz w:val="30"/>
              <w:szCs w:val="30"/>
            </w:rPr>
            <w:instrText xml:space="preserve"> PAGEREF _Toc117505583 \h </w:instrText>
          </w:r>
          <w:r>
            <w:rPr>
              <w:rStyle w:val="15"/>
              <w:rFonts w:ascii="仿宋_GB2312"/>
              <w:sz w:val="30"/>
              <w:szCs w:val="30"/>
            </w:rPr>
            <w:fldChar w:fldCharType="separate"/>
          </w:r>
          <w:r>
            <w:rPr>
              <w:rStyle w:val="15"/>
              <w:rFonts w:ascii="仿宋_GB2312"/>
              <w:sz w:val="30"/>
              <w:szCs w:val="30"/>
            </w:rPr>
            <w:t>- 23 -</w:t>
          </w:r>
          <w:r>
            <w:rPr>
              <w:rStyle w:val="15"/>
              <w:rFonts w:ascii="仿宋_GB2312"/>
              <w:sz w:val="30"/>
              <w:szCs w:val="30"/>
            </w:rPr>
            <w:fldChar w:fldCharType="end"/>
          </w:r>
          <w:r>
            <w:rPr>
              <w:rStyle w:val="15"/>
              <w:rFonts w:ascii="仿宋_GB2312"/>
              <w:sz w:val="30"/>
              <w:szCs w:val="30"/>
            </w:rPr>
            <w:fldChar w:fldCharType="end"/>
          </w:r>
        </w:p>
        <w:p>
          <w:pPr>
            <w:pStyle w:val="11"/>
            <w:tabs>
              <w:tab w:val="right" w:leader="dot" w:pos="8834"/>
            </w:tabs>
            <w:adjustRightInd w:val="0"/>
            <w:snapToGrid w:val="0"/>
            <w:spacing w:line="360" w:lineRule="auto"/>
            <w:rPr>
              <w:rFonts w:eastAsiaTheme="minorEastAsia"/>
              <w:sz w:val="30"/>
              <w:szCs w:val="30"/>
            </w:rPr>
          </w:pPr>
          <w:r>
            <w:fldChar w:fldCharType="begin"/>
          </w:r>
          <w:r>
            <w:instrText xml:space="preserve"> HYPERLINK \l "_Toc117505584" </w:instrText>
          </w:r>
          <w:r>
            <w:fldChar w:fldCharType="separate"/>
          </w:r>
          <w:r>
            <w:rPr>
              <w:rStyle w:val="15"/>
              <w:rFonts w:ascii="黑体" w:hAnsi="黑体" w:eastAsia="黑体"/>
              <w:sz w:val="30"/>
              <w:szCs w:val="30"/>
            </w:rPr>
            <w:t>五、主要经验及做法</w:t>
          </w:r>
          <w:r>
            <w:rPr>
              <w:sz w:val="30"/>
              <w:szCs w:val="30"/>
            </w:rPr>
            <w:tab/>
          </w:r>
          <w:r>
            <w:rPr>
              <w:sz w:val="30"/>
              <w:szCs w:val="30"/>
            </w:rPr>
            <w:fldChar w:fldCharType="begin"/>
          </w:r>
          <w:r>
            <w:rPr>
              <w:sz w:val="30"/>
              <w:szCs w:val="30"/>
            </w:rPr>
            <w:instrText xml:space="preserve"> PAGEREF _Toc117505584 \h </w:instrText>
          </w:r>
          <w:r>
            <w:rPr>
              <w:sz w:val="30"/>
              <w:szCs w:val="30"/>
            </w:rPr>
            <w:fldChar w:fldCharType="separate"/>
          </w:r>
          <w:r>
            <w:rPr>
              <w:sz w:val="30"/>
              <w:szCs w:val="30"/>
            </w:rPr>
            <w:t>- 23 -</w:t>
          </w:r>
          <w:r>
            <w:rPr>
              <w:sz w:val="30"/>
              <w:szCs w:val="30"/>
            </w:rPr>
            <w:fldChar w:fldCharType="end"/>
          </w:r>
          <w:r>
            <w:rPr>
              <w:sz w:val="30"/>
              <w:szCs w:val="30"/>
            </w:rPr>
            <w:fldChar w:fldCharType="end"/>
          </w:r>
        </w:p>
        <w:p>
          <w:pPr>
            <w:pStyle w:val="12"/>
            <w:tabs>
              <w:tab w:val="right" w:leader="dot" w:pos="8834"/>
            </w:tabs>
            <w:adjustRightInd w:val="0"/>
            <w:snapToGrid w:val="0"/>
            <w:spacing w:line="360" w:lineRule="auto"/>
            <w:ind w:left="620"/>
            <w:rPr>
              <w:rFonts w:eastAsiaTheme="minorEastAsia"/>
              <w:sz w:val="30"/>
              <w:szCs w:val="30"/>
            </w:rPr>
          </w:pPr>
          <w:r>
            <w:fldChar w:fldCharType="begin"/>
          </w:r>
          <w:r>
            <w:instrText xml:space="preserve"> HYPERLINK \l "_Toc117505585" </w:instrText>
          </w:r>
          <w:r>
            <w:fldChar w:fldCharType="separate"/>
          </w:r>
          <w:r>
            <w:rPr>
              <w:rStyle w:val="15"/>
              <w:rFonts w:ascii="楷体_GB2312" w:eastAsia="楷体_GB2312"/>
              <w:sz w:val="30"/>
              <w:szCs w:val="30"/>
            </w:rPr>
            <w:t>（一）落实乡村振兴工作，积极开展对口帮扶</w:t>
          </w:r>
          <w:r>
            <w:rPr>
              <w:sz w:val="30"/>
              <w:szCs w:val="30"/>
            </w:rPr>
            <w:tab/>
          </w:r>
          <w:r>
            <w:rPr>
              <w:sz w:val="30"/>
              <w:szCs w:val="30"/>
            </w:rPr>
            <w:fldChar w:fldCharType="begin"/>
          </w:r>
          <w:r>
            <w:rPr>
              <w:sz w:val="30"/>
              <w:szCs w:val="30"/>
            </w:rPr>
            <w:instrText xml:space="preserve"> PAGEREF _Toc117505585 \h </w:instrText>
          </w:r>
          <w:r>
            <w:rPr>
              <w:sz w:val="30"/>
              <w:szCs w:val="30"/>
            </w:rPr>
            <w:fldChar w:fldCharType="separate"/>
          </w:r>
          <w:r>
            <w:rPr>
              <w:sz w:val="30"/>
              <w:szCs w:val="30"/>
            </w:rPr>
            <w:t>- 23 -</w:t>
          </w:r>
          <w:r>
            <w:rPr>
              <w:sz w:val="30"/>
              <w:szCs w:val="30"/>
            </w:rPr>
            <w:fldChar w:fldCharType="end"/>
          </w:r>
          <w:r>
            <w:rPr>
              <w:sz w:val="30"/>
              <w:szCs w:val="30"/>
            </w:rPr>
            <w:fldChar w:fldCharType="end"/>
          </w:r>
        </w:p>
        <w:p>
          <w:pPr>
            <w:pStyle w:val="12"/>
            <w:tabs>
              <w:tab w:val="right" w:leader="dot" w:pos="8834"/>
            </w:tabs>
            <w:adjustRightInd w:val="0"/>
            <w:snapToGrid w:val="0"/>
            <w:spacing w:line="360" w:lineRule="auto"/>
            <w:ind w:left="620"/>
            <w:rPr>
              <w:rFonts w:eastAsiaTheme="minorEastAsia"/>
              <w:sz w:val="30"/>
              <w:szCs w:val="30"/>
            </w:rPr>
          </w:pPr>
          <w:r>
            <w:fldChar w:fldCharType="begin"/>
          </w:r>
          <w:r>
            <w:instrText xml:space="preserve"> HYPERLINK \l "_Toc117505586" </w:instrText>
          </w:r>
          <w:r>
            <w:fldChar w:fldCharType="separate"/>
          </w:r>
          <w:r>
            <w:rPr>
              <w:rStyle w:val="15"/>
              <w:rFonts w:ascii="楷体_GB2312" w:eastAsia="楷体_GB2312"/>
              <w:sz w:val="30"/>
              <w:szCs w:val="30"/>
            </w:rPr>
            <w:t>（二）聚焦“无障碍普及”，残疾人出行不断便利</w:t>
          </w:r>
          <w:r>
            <w:rPr>
              <w:sz w:val="30"/>
              <w:szCs w:val="30"/>
            </w:rPr>
            <w:tab/>
          </w:r>
          <w:r>
            <w:rPr>
              <w:sz w:val="30"/>
              <w:szCs w:val="30"/>
            </w:rPr>
            <w:fldChar w:fldCharType="begin"/>
          </w:r>
          <w:r>
            <w:rPr>
              <w:sz w:val="30"/>
              <w:szCs w:val="30"/>
            </w:rPr>
            <w:instrText xml:space="preserve"> PAGEREF _Toc117505586 \h </w:instrText>
          </w:r>
          <w:r>
            <w:rPr>
              <w:sz w:val="30"/>
              <w:szCs w:val="30"/>
            </w:rPr>
            <w:fldChar w:fldCharType="separate"/>
          </w:r>
          <w:r>
            <w:rPr>
              <w:sz w:val="30"/>
              <w:szCs w:val="30"/>
            </w:rPr>
            <w:t>- 24 -</w:t>
          </w:r>
          <w:r>
            <w:rPr>
              <w:sz w:val="30"/>
              <w:szCs w:val="30"/>
            </w:rPr>
            <w:fldChar w:fldCharType="end"/>
          </w:r>
          <w:r>
            <w:rPr>
              <w:sz w:val="30"/>
              <w:szCs w:val="30"/>
            </w:rPr>
            <w:fldChar w:fldCharType="end"/>
          </w:r>
        </w:p>
        <w:p>
          <w:pPr>
            <w:pStyle w:val="12"/>
            <w:tabs>
              <w:tab w:val="right" w:leader="dot" w:pos="8834"/>
            </w:tabs>
            <w:adjustRightInd w:val="0"/>
            <w:snapToGrid w:val="0"/>
            <w:spacing w:line="360" w:lineRule="auto"/>
            <w:ind w:left="620"/>
            <w:rPr>
              <w:rFonts w:eastAsiaTheme="minorEastAsia"/>
              <w:sz w:val="30"/>
              <w:szCs w:val="30"/>
            </w:rPr>
          </w:pPr>
          <w:r>
            <w:fldChar w:fldCharType="begin"/>
          </w:r>
          <w:r>
            <w:instrText xml:space="preserve"> HYPERLINK \l "_Toc117505587" </w:instrText>
          </w:r>
          <w:r>
            <w:fldChar w:fldCharType="separate"/>
          </w:r>
          <w:r>
            <w:rPr>
              <w:rStyle w:val="15"/>
              <w:rFonts w:ascii="楷体_GB2312" w:eastAsia="楷体_GB2312"/>
              <w:sz w:val="30"/>
              <w:szCs w:val="30"/>
            </w:rPr>
            <w:t>（三）加快“补足短板”，残疾人康复追平差距</w:t>
          </w:r>
          <w:r>
            <w:rPr>
              <w:sz w:val="30"/>
              <w:szCs w:val="30"/>
            </w:rPr>
            <w:tab/>
          </w:r>
          <w:r>
            <w:rPr>
              <w:sz w:val="30"/>
              <w:szCs w:val="30"/>
            </w:rPr>
            <w:fldChar w:fldCharType="begin"/>
          </w:r>
          <w:r>
            <w:rPr>
              <w:sz w:val="30"/>
              <w:szCs w:val="30"/>
            </w:rPr>
            <w:instrText xml:space="preserve"> PAGEREF _Toc117505587 \h </w:instrText>
          </w:r>
          <w:r>
            <w:rPr>
              <w:sz w:val="30"/>
              <w:szCs w:val="30"/>
            </w:rPr>
            <w:fldChar w:fldCharType="separate"/>
          </w:r>
          <w:r>
            <w:rPr>
              <w:sz w:val="30"/>
              <w:szCs w:val="30"/>
            </w:rPr>
            <w:t>- 24 -</w:t>
          </w:r>
          <w:r>
            <w:rPr>
              <w:sz w:val="30"/>
              <w:szCs w:val="30"/>
            </w:rPr>
            <w:fldChar w:fldCharType="end"/>
          </w:r>
          <w:r>
            <w:rPr>
              <w:sz w:val="30"/>
              <w:szCs w:val="30"/>
            </w:rPr>
            <w:fldChar w:fldCharType="end"/>
          </w:r>
        </w:p>
        <w:p>
          <w:pPr>
            <w:pStyle w:val="12"/>
            <w:tabs>
              <w:tab w:val="right" w:leader="dot" w:pos="8834"/>
            </w:tabs>
            <w:adjustRightInd w:val="0"/>
            <w:snapToGrid w:val="0"/>
            <w:spacing w:line="360" w:lineRule="auto"/>
            <w:ind w:left="620"/>
            <w:rPr>
              <w:rFonts w:eastAsiaTheme="minorEastAsia"/>
              <w:sz w:val="30"/>
              <w:szCs w:val="30"/>
            </w:rPr>
          </w:pPr>
          <w:r>
            <w:fldChar w:fldCharType="begin"/>
          </w:r>
          <w:r>
            <w:instrText xml:space="preserve"> HYPERLINK \l "_Toc117505588" </w:instrText>
          </w:r>
          <w:r>
            <w:fldChar w:fldCharType="separate"/>
          </w:r>
          <w:r>
            <w:rPr>
              <w:rStyle w:val="15"/>
              <w:rFonts w:ascii="楷体_GB2312" w:eastAsia="楷体_GB2312"/>
              <w:sz w:val="30"/>
              <w:szCs w:val="30"/>
            </w:rPr>
            <w:t>（四）致力“技能提升”，残疾人就业明显改观</w:t>
          </w:r>
          <w:r>
            <w:rPr>
              <w:sz w:val="30"/>
              <w:szCs w:val="30"/>
            </w:rPr>
            <w:tab/>
          </w:r>
          <w:r>
            <w:rPr>
              <w:sz w:val="30"/>
              <w:szCs w:val="30"/>
            </w:rPr>
            <w:fldChar w:fldCharType="begin"/>
          </w:r>
          <w:r>
            <w:rPr>
              <w:sz w:val="30"/>
              <w:szCs w:val="30"/>
            </w:rPr>
            <w:instrText xml:space="preserve"> PAGEREF _Toc117505588 \h </w:instrText>
          </w:r>
          <w:r>
            <w:rPr>
              <w:sz w:val="30"/>
              <w:szCs w:val="30"/>
            </w:rPr>
            <w:fldChar w:fldCharType="separate"/>
          </w:r>
          <w:r>
            <w:rPr>
              <w:sz w:val="30"/>
              <w:szCs w:val="30"/>
            </w:rPr>
            <w:t>- 25 -</w:t>
          </w:r>
          <w:r>
            <w:rPr>
              <w:sz w:val="30"/>
              <w:szCs w:val="30"/>
            </w:rPr>
            <w:fldChar w:fldCharType="end"/>
          </w:r>
          <w:r>
            <w:rPr>
              <w:sz w:val="30"/>
              <w:szCs w:val="30"/>
            </w:rPr>
            <w:fldChar w:fldCharType="end"/>
          </w:r>
        </w:p>
        <w:p>
          <w:pPr>
            <w:pStyle w:val="11"/>
            <w:tabs>
              <w:tab w:val="right" w:leader="dot" w:pos="8834"/>
            </w:tabs>
            <w:adjustRightInd w:val="0"/>
            <w:snapToGrid w:val="0"/>
            <w:spacing w:line="360" w:lineRule="auto"/>
            <w:rPr>
              <w:rFonts w:eastAsiaTheme="minorEastAsia"/>
              <w:sz w:val="30"/>
              <w:szCs w:val="30"/>
            </w:rPr>
          </w:pPr>
          <w:r>
            <w:fldChar w:fldCharType="begin"/>
          </w:r>
          <w:r>
            <w:instrText xml:space="preserve"> HYPERLINK \l "_Toc117505589" </w:instrText>
          </w:r>
          <w:r>
            <w:fldChar w:fldCharType="separate"/>
          </w:r>
          <w:r>
            <w:rPr>
              <w:rStyle w:val="15"/>
              <w:rFonts w:ascii="黑体" w:hAnsi="黑体" w:eastAsia="黑体"/>
              <w:sz w:val="30"/>
              <w:szCs w:val="30"/>
            </w:rPr>
            <w:t>六、存在的问题及原因分析</w:t>
          </w:r>
          <w:r>
            <w:rPr>
              <w:sz w:val="30"/>
              <w:szCs w:val="30"/>
            </w:rPr>
            <w:tab/>
          </w:r>
          <w:r>
            <w:rPr>
              <w:sz w:val="30"/>
              <w:szCs w:val="30"/>
            </w:rPr>
            <w:fldChar w:fldCharType="begin"/>
          </w:r>
          <w:r>
            <w:rPr>
              <w:sz w:val="30"/>
              <w:szCs w:val="30"/>
            </w:rPr>
            <w:instrText xml:space="preserve"> PAGEREF _Toc117505589 \h </w:instrText>
          </w:r>
          <w:r>
            <w:rPr>
              <w:sz w:val="30"/>
              <w:szCs w:val="30"/>
            </w:rPr>
            <w:fldChar w:fldCharType="separate"/>
          </w:r>
          <w:r>
            <w:rPr>
              <w:sz w:val="30"/>
              <w:szCs w:val="30"/>
            </w:rPr>
            <w:t>- 26 -</w:t>
          </w:r>
          <w:r>
            <w:rPr>
              <w:sz w:val="30"/>
              <w:szCs w:val="30"/>
            </w:rPr>
            <w:fldChar w:fldCharType="end"/>
          </w:r>
          <w:r>
            <w:rPr>
              <w:sz w:val="30"/>
              <w:szCs w:val="30"/>
            </w:rPr>
            <w:fldChar w:fldCharType="end"/>
          </w:r>
        </w:p>
        <w:p>
          <w:pPr>
            <w:pStyle w:val="12"/>
            <w:tabs>
              <w:tab w:val="right" w:leader="dot" w:pos="8834"/>
            </w:tabs>
            <w:adjustRightInd w:val="0"/>
            <w:snapToGrid w:val="0"/>
            <w:spacing w:line="360" w:lineRule="auto"/>
            <w:ind w:left="620"/>
            <w:rPr>
              <w:rFonts w:eastAsiaTheme="minorEastAsia"/>
              <w:sz w:val="30"/>
              <w:szCs w:val="30"/>
            </w:rPr>
          </w:pPr>
          <w:r>
            <w:fldChar w:fldCharType="begin"/>
          </w:r>
          <w:r>
            <w:instrText xml:space="preserve"> HYPERLINK \l "_Toc117505590" </w:instrText>
          </w:r>
          <w:r>
            <w:fldChar w:fldCharType="separate"/>
          </w:r>
          <w:r>
            <w:rPr>
              <w:rStyle w:val="15"/>
              <w:rFonts w:ascii="楷体_GB2312" w:eastAsia="楷体_GB2312"/>
              <w:sz w:val="30"/>
              <w:szCs w:val="30"/>
            </w:rPr>
            <w:t>（一）提高补贴发放准确度，有效保障残疾人权益</w:t>
          </w:r>
          <w:r>
            <w:rPr>
              <w:sz w:val="30"/>
              <w:szCs w:val="30"/>
            </w:rPr>
            <w:tab/>
          </w:r>
          <w:r>
            <w:rPr>
              <w:sz w:val="30"/>
              <w:szCs w:val="30"/>
            </w:rPr>
            <w:fldChar w:fldCharType="begin"/>
          </w:r>
          <w:r>
            <w:rPr>
              <w:sz w:val="30"/>
              <w:szCs w:val="30"/>
            </w:rPr>
            <w:instrText xml:space="preserve"> PAGEREF _Toc117505590 \h </w:instrText>
          </w:r>
          <w:r>
            <w:rPr>
              <w:sz w:val="30"/>
              <w:szCs w:val="30"/>
            </w:rPr>
            <w:fldChar w:fldCharType="separate"/>
          </w:r>
          <w:r>
            <w:rPr>
              <w:sz w:val="30"/>
              <w:szCs w:val="30"/>
            </w:rPr>
            <w:t>- 26 -</w:t>
          </w:r>
          <w:r>
            <w:rPr>
              <w:sz w:val="30"/>
              <w:szCs w:val="30"/>
            </w:rPr>
            <w:fldChar w:fldCharType="end"/>
          </w:r>
          <w:r>
            <w:rPr>
              <w:sz w:val="30"/>
              <w:szCs w:val="30"/>
            </w:rPr>
            <w:fldChar w:fldCharType="end"/>
          </w:r>
        </w:p>
        <w:p>
          <w:pPr>
            <w:pStyle w:val="12"/>
            <w:tabs>
              <w:tab w:val="right" w:leader="dot" w:pos="8834"/>
            </w:tabs>
            <w:adjustRightInd w:val="0"/>
            <w:snapToGrid w:val="0"/>
            <w:spacing w:line="360" w:lineRule="auto"/>
            <w:ind w:left="620"/>
            <w:rPr>
              <w:rFonts w:eastAsiaTheme="minorEastAsia"/>
              <w:sz w:val="30"/>
              <w:szCs w:val="30"/>
            </w:rPr>
          </w:pPr>
          <w:r>
            <w:fldChar w:fldCharType="begin"/>
          </w:r>
          <w:r>
            <w:instrText xml:space="preserve"> HYPERLINK \l "_Toc117505591" </w:instrText>
          </w:r>
          <w:r>
            <w:fldChar w:fldCharType="separate"/>
          </w:r>
          <w:r>
            <w:rPr>
              <w:rStyle w:val="15"/>
              <w:rFonts w:ascii="楷体_GB2312" w:eastAsia="楷体_GB2312"/>
              <w:sz w:val="30"/>
              <w:szCs w:val="30"/>
            </w:rPr>
            <w:t>（二）紧抓残疾人培训工作效率，加速提升就业帮扶力度</w:t>
          </w:r>
          <w:r>
            <w:rPr>
              <w:sz w:val="30"/>
              <w:szCs w:val="30"/>
            </w:rPr>
            <w:tab/>
          </w:r>
          <w:r>
            <w:rPr>
              <w:sz w:val="30"/>
              <w:szCs w:val="30"/>
            </w:rPr>
            <w:fldChar w:fldCharType="begin"/>
          </w:r>
          <w:r>
            <w:rPr>
              <w:sz w:val="30"/>
              <w:szCs w:val="30"/>
            </w:rPr>
            <w:instrText xml:space="preserve"> PAGEREF _Toc117505591 \h </w:instrText>
          </w:r>
          <w:r>
            <w:rPr>
              <w:sz w:val="30"/>
              <w:szCs w:val="30"/>
            </w:rPr>
            <w:fldChar w:fldCharType="separate"/>
          </w:r>
          <w:r>
            <w:rPr>
              <w:sz w:val="30"/>
              <w:szCs w:val="30"/>
            </w:rPr>
            <w:t>- 26 -</w:t>
          </w:r>
          <w:r>
            <w:rPr>
              <w:sz w:val="30"/>
              <w:szCs w:val="30"/>
            </w:rPr>
            <w:fldChar w:fldCharType="end"/>
          </w:r>
          <w:r>
            <w:rPr>
              <w:sz w:val="30"/>
              <w:szCs w:val="30"/>
            </w:rPr>
            <w:fldChar w:fldCharType="end"/>
          </w:r>
        </w:p>
        <w:p>
          <w:pPr>
            <w:pStyle w:val="12"/>
            <w:tabs>
              <w:tab w:val="right" w:leader="dot" w:pos="8834"/>
            </w:tabs>
            <w:adjustRightInd w:val="0"/>
            <w:snapToGrid w:val="0"/>
            <w:spacing w:line="360" w:lineRule="auto"/>
            <w:ind w:left="620"/>
            <w:rPr>
              <w:rFonts w:eastAsiaTheme="minorEastAsia"/>
              <w:sz w:val="30"/>
              <w:szCs w:val="30"/>
            </w:rPr>
          </w:pPr>
          <w:r>
            <w:fldChar w:fldCharType="begin"/>
          </w:r>
          <w:r>
            <w:instrText xml:space="preserve"> HYPERLINK \l "_Toc117505592" </w:instrText>
          </w:r>
          <w:r>
            <w:fldChar w:fldCharType="separate"/>
          </w:r>
          <w:r>
            <w:rPr>
              <w:rStyle w:val="15"/>
              <w:rFonts w:ascii="楷体_GB2312" w:eastAsia="楷体_GB2312"/>
              <w:sz w:val="30"/>
              <w:szCs w:val="30"/>
            </w:rPr>
            <w:t>（三）严格测算明细，确保预算编制科学性</w:t>
          </w:r>
          <w:r>
            <w:rPr>
              <w:sz w:val="30"/>
              <w:szCs w:val="30"/>
            </w:rPr>
            <w:tab/>
          </w:r>
          <w:r>
            <w:rPr>
              <w:sz w:val="30"/>
              <w:szCs w:val="30"/>
            </w:rPr>
            <w:fldChar w:fldCharType="begin"/>
          </w:r>
          <w:r>
            <w:rPr>
              <w:sz w:val="30"/>
              <w:szCs w:val="30"/>
            </w:rPr>
            <w:instrText xml:space="preserve"> PAGEREF _Toc117505592 \h </w:instrText>
          </w:r>
          <w:r>
            <w:rPr>
              <w:sz w:val="30"/>
              <w:szCs w:val="30"/>
            </w:rPr>
            <w:fldChar w:fldCharType="separate"/>
          </w:r>
          <w:r>
            <w:rPr>
              <w:sz w:val="30"/>
              <w:szCs w:val="30"/>
            </w:rPr>
            <w:t>- 26 -</w:t>
          </w:r>
          <w:r>
            <w:rPr>
              <w:sz w:val="30"/>
              <w:szCs w:val="30"/>
            </w:rPr>
            <w:fldChar w:fldCharType="end"/>
          </w:r>
          <w:r>
            <w:rPr>
              <w:sz w:val="30"/>
              <w:szCs w:val="30"/>
            </w:rPr>
            <w:fldChar w:fldCharType="end"/>
          </w:r>
        </w:p>
        <w:p>
          <w:pPr>
            <w:pStyle w:val="11"/>
            <w:tabs>
              <w:tab w:val="right" w:leader="dot" w:pos="8834"/>
            </w:tabs>
            <w:adjustRightInd w:val="0"/>
            <w:snapToGrid w:val="0"/>
            <w:spacing w:line="360" w:lineRule="auto"/>
            <w:rPr>
              <w:rFonts w:eastAsiaTheme="minorEastAsia"/>
              <w:sz w:val="30"/>
              <w:szCs w:val="30"/>
            </w:rPr>
          </w:pPr>
          <w:r>
            <w:fldChar w:fldCharType="begin"/>
          </w:r>
          <w:r>
            <w:instrText xml:space="preserve"> HYPERLINK \l "_Toc117505593" </w:instrText>
          </w:r>
          <w:r>
            <w:fldChar w:fldCharType="separate"/>
          </w:r>
          <w:r>
            <w:rPr>
              <w:rStyle w:val="15"/>
              <w:rFonts w:ascii="黑体" w:hAnsi="黑体" w:eastAsia="黑体"/>
              <w:sz w:val="30"/>
              <w:szCs w:val="30"/>
            </w:rPr>
            <w:t>七、有关建议</w:t>
          </w:r>
          <w:r>
            <w:rPr>
              <w:sz w:val="30"/>
              <w:szCs w:val="30"/>
            </w:rPr>
            <w:tab/>
          </w:r>
          <w:r>
            <w:rPr>
              <w:sz w:val="30"/>
              <w:szCs w:val="30"/>
            </w:rPr>
            <w:fldChar w:fldCharType="begin"/>
          </w:r>
          <w:r>
            <w:rPr>
              <w:sz w:val="30"/>
              <w:szCs w:val="30"/>
            </w:rPr>
            <w:instrText xml:space="preserve"> PAGEREF _Toc117505593 \h </w:instrText>
          </w:r>
          <w:r>
            <w:rPr>
              <w:sz w:val="30"/>
              <w:szCs w:val="30"/>
            </w:rPr>
            <w:fldChar w:fldCharType="separate"/>
          </w:r>
          <w:r>
            <w:rPr>
              <w:sz w:val="30"/>
              <w:szCs w:val="30"/>
            </w:rPr>
            <w:t>- 26 -</w:t>
          </w:r>
          <w:r>
            <w:rPr>
              <w:sz w:val="30"/>
              <w:szCs w:val="30"/>
            </w:rPr>
            <w:fldChar w:fldCharType="end"/>
          </w:r>
          <w:r>
            <w:rPr>
              <w:sz w:val="30"/>
              <w:szCs w:val="30"/>
            </w:rPr>
            <w:fldChar w:fldCharType="end"/>
          </w:r>
        </w:p>
        <w:p>
          <w:pPr>
            <w:pStyle w:val="12"/>
            <w:tabs>
              <w:tab w:val="right" w:leader="dot" w:pos="8834"/>
            </w:tabs>
            <w:adjustRightInd w:val="0"/>
            <w:snapToGrid w:val="0"/>
            <w:spacing w:line="360" w:lineRule="auto"/>
            <w:ind w:left="620"/>
            <w:rPr>
              <w:rFonts w:eastAsiaTheme="minorEastAsia"/>
              <w:sz w:val="30"/>
              <w:szCs w:val="30"/>
            </w:rPr>
          </w:pPr>
          <w:r>
            <w:fldChar w:fldCharType="begin"/>
          </w:r>
          <w:r>
            <w:instrText xml:space="preserve"> HYPERLINK \l "_Toc117505594" </w:instrText>
          </w:r>
          <w:r>
            <w:fldChar w:fldCharType="separate"/>
          </w:r>
          <w:r>
            <w:rPr>
              <w:rStyle w:val="15"/>
              <w:rFonts w:ascii="楷体_GB2312" w:eastAsia="楷体_GB2312"/>
              <w:sz w:val="30"/>
              <w:szCs w:val="30"/>
            </w:rPr>
            <w:t>（一）加强补贴申报审核力度，提升补贴发放准确率</w:t>
          </w:r>
          <w:r>
            <w:rPr>
              <w:sz w:val="30"/>
              <w:szCs w:val="30"/>
            </w:rPr>
            <w:tab/>
          </w:r>
          <w:r>
            <w:rPr>
              <w:sz w:val="30"/>
              <w:szCs w:val="30"/>
            </w:rPr>
            <w:fldChar w:fldCharType="begin"/>
          </w:r>
          <w:r>
            <w:rPr>
              <w:sz w:val="30"/>
              <w:szCs w:val="30"/>
            </w:rPr>
            <w:instrText xml:space="preserve"> PAGEREF _Toc117505594 \h </w:instrText>
          </w:r>
          <w:r>
            <w:rPr>
              <w:sz w:val="30"/>
              <w:szCs w:val="30"/>
            </w:rPr>
            <w:fldChar w:fldCharType="separate"/>
          </w:r>
          <w:r>
            <w:rPr>
              <w:sz w:val="30"/>
              <w:szCs w:val="30"/>
            </w:rPr>
            <w:t>- 27 -</w:t>
          </w:r>
          <w:r>
            <w:rPr>
              <w:sz w:val="30"/>
              <w:szCs w:val="30"/>
            </w:rPr>
            <w:fldChar w:fldCharType="end"/>
          </w:r>
          <w:r>
            <w:rPr>
              <w:sz w:val="30"/>
              <w:szCs w:val="30"/>
            </w:rPr>
            <w:fldChar w:fldCharType="end"/>
          </w:r>
        </w:p>
        <w:p>
          <w:pPr>
            <w:pStyle w:val="12"/>
            <w:tabs>
              <w:tab w:val="right" w:leader="dot" w:pos="8834"/>
            </w:tabs>
            <w:adjustRightInd w:val="0"/>
            <w:snapToGrid w:val="0"/>
            <w:spacing w:line="360" w:lineRule="auto"/>
            <w:ind w:left="620"/>
            <w:rPr>
              <w:rFonts w:eastAsiaTheme="minorEastAsia"/>
              <w:sz w:val="30"/>
              <w:szCs w:val="30"/>
            </w:rPr>
          </w:pPr>
          <w:r>
            <w:fldChar w:fldCharType="begin"/>
          </w:r>
          <w:r>
            <w:instrText xml:space="preserve"> HYPERLINK \l "_Toc117505595" </w:instrText>
          </w:r>
          <w:r>
            <w:fldChar w:fldCharType="separate"/>
          </w:r>
          <w:r>
            <w:rPr>
              <w:rStyle w:val="15"/>
              <w:rFonts w:ascii="楷体_GB2312" w:eastAsia="楷体_GB2312"/>
              <w:sz w:val="30"/>
              <w:szCs w:val="30"/>
            </w:rPr>
            <w:t>（二）强化监督承接方履约工作</w:t>
          </w:r>
          <w:r>
            <w:rPr>
              <w:sz w:val="30"/>
              <w:szCs w:val="30"/>
            </w:rPr>
            <w:tab/>
          </w:r>
          <w:r>
            <w:rPr>
              <w:sz w:val="30"/>
              <w:szCs w:val="30"/>
            </w:rPr>
            <w:fldChar w:fldCharType="begin"/>
          </w:r>
          <w:r>
            <w:rPr>
              <w:sz w:val="30"/>
              <w:szCs w:val="30"/>
            </w:rPr>
            <w:instrText xml:space="preserve"> PAGEREF _Toc117505595 \h </w:instrText>
          </w:r>
          <w:r>
            <w:rPr>
              <w:sz w:val="30"/>
              <w:szCs w:val="30"/>
            </w:rPr>
            <w:fldChar w:fldCharType="separate"/>
          </w:r>
          <w:r>
            <w:rPr>
              <w:sz w:val="30"/>
              <w:szCs w:val="30"/>
            </w:rPr>
            <w:t>- 27 -</w:t>
          </w:r>
          <w:r>
            <w:rPr>
              <w:sz w:val="30"/>
              <w:szCs w:val="30"/>
            </w:rPr>
            <w:fldChar w:fldCharType="end"/>
          </w:r>
          <w:r>
            <w:rPr>
              <w:sz w:val="30"/>
              <w:szCs w:val="30"/>
            </w:rPr>
            <w:fldChar w:fldCharType="end"/>
          </w:r>
        </w:p>
        <w:p>
          <w:pPr>
            <w:pStyle w:val="12"/>
            <w:tabs>
              <w:tab w:val="right" w:leader="dot" w:pos="8834"/>
            </w:tabs>
            <w:adjustRightInd w:val="0"/>
            <w:snapToGrid w:val="0"/>
            <w:spacing w:line="360" w:lineRule="auto"/>
            <w:ind w:left="620"/>
            <w:rPr>
              <w:rFonts w:eastAsiaTheme="minorEastAsia"/>
              <w:sz w:val="30"/>
              <w:szCs w:val="30"/>
            </w:rPr>
          </w:pPr>
          <w:r>
            <w:fldChar w:fldCharType="begin"/>
          </w:r>
          <w:r>
            <w:instrText xml:space="preserve"> HYPERLINK \l "_Toc117505596" </w:instrText>
          </w:r>
          <w:r>
            <w:fldChar w:fldCharType="separate"/>
          </w:r>
          <w:r>
            <w:rPr>
              <w:rStyle w:val="15"/>
              <w:rFonts w:ascii="楷体_GB2312" w:eastAsia="楷体_GB2312"/>
              <w:sz w:val="30"/>
              <w:szCs w:val="30"/>
            </w:rPr>
            <w:t>（三）增强预算编制的科学性和可行性</w:t>
          </w:r>
          <w:r>
            <w:rPr>
              <w:sz w:val="30"/>
              <w:szCs w:val="30"/>
            </w:rPr>
            <w:tab/>
          </w:r>
          <w:r>
            <w:rPr>
              <w:sz w:val="30"/>
              <w:szCs w:val="30"/>
            </w:rPr>
            <w:fldChar w:fldCharType="begin"/>
          </w:r>
          <w:r>
            <w:rPr>
              <w:sz w:val="30"/>
              <w:szCs w:val="30"/>
            </w:rPr>
            <w:instrText xml:space="preserve"> PAGEREF _Toc117505596 \h </w:instrText>
          </w:r>
          <w:r>
            <w:rPr>
              <w:sz w:val="30"/>
              <w:szCs w:val="30"/>
            </w:rPr>
            <w:fldChar w:fldCharType="separate"/>
          </w:r>
          <w:r>
            <w:rPr>
              <w:sz w:val="30"/>
              <w:szCs w:val="30"/>
            </w:rPr>
            <w:t>- 27 -</w:t>
          </w:r>
          <w:r>
            <w:rPr>
              <w:sz w:val="30"/>
              <w:szCs w:val="30"/>
            </w:rPr>
            <w:fldChar w:fldCharType="end"/>
          </w:r>
          <w:r>
            <w:rPr>
              <w:sz w:val="30"/>
              <w:szCs w:val="30"/>
            </w:rPr>
            <w:fldChar w:fldCharType="end"/>
          </w:r>
        </w:p>
        <w:p>
          <w:r>
            <w:rPr>
              <w:rFonts w:hint="eastAsia" w:ascii="宋体" w:hAnsi="宋体" w:eastAsia="宋体"/>
              <w:sz w:val="30"/>
              <w:szCs w:val="30"/>
              <w:lang w:val="zh-CN"/>
            </w:rPr>
            <w:fldChar w:fldCharType="end"/>
          </w:r>
        </w:p>
      </w:sdtContent>
    </w:sdt>
    <w:p>
      <w:pPr>
        <w:rPr>
          <w:rFonts w:ascii="仿宋_GB2312"/>
        </w:rPr>
      </w:pPr>
    </w:p>
    <w:p>
      <w:pPr>
        <w:rPr>
          <w:rFonts w:ascii="仿宋_GB2312"/>
        </w:rPr>
      </w:pPr>
    </w:p>
    <w:p>
      <w:pPr>
        <w:rPr>
          <w:rFonts w:ascii="仿宋_GB2312"/>
        </w:rPr>
      </w:pPr>
    </w:p>
    <w:p>
      <w:pPr>
        <w:rPr>
          <w:rFonts w:ascii="仿宋_GB2312"/>
        </w:rPr>
        <w:sectPr>
          <w:footerReference r:id="rId3" w:type="default"/>
          <w:footerReference r:id="rId4" w:type="even"/>
          <w:pgSz w:w="11906" w:h="16838"/>
          <w:pgMar w:top="2098" w:right="1474" w:bottom="1985" w:left="1588" w:header="851" w:footer="1418" w:gutter="0"/>
          <w:pgNumType w:fmt="upperRoman" w:start="1"/>
          <w:cols w:space="425" w:num="1"/>
          <w:docGrid w:type="linesAndChars" w:linePitch="579" w:charSpace="-2048"/>
        </w:sectPr>
      </w:pPr>
    </w:p>
    <w:p>
      <w:pPr>
        <w:spacing w:line="560" w:lineRule="exact"/>
        <w:ind w:firstLine="622" w:firstLineChars="200"/>
        <w:rPr>
          <w:rFonts w:ascii="黑体" w:eastAsia="黑体" w:cs="黑体"/>
          <w:szCs w:val="32"/>
        </w:rPr>
      </w:pPr>
      <w:r>
        <w:rPr>
          <w:rFonts w:hint="eastAsia" w:ascii="仿宋_GB2312" w:hAnsi="Times New Roman" w:cs="Times New Roman"/>
          <w:szCs w:val="32"/>
        </w:rPr>
        <w:t>为贯彻落实《中共中央国务院关于全面实施预算绩效管理的意见》（中发〔</w:t>
      </w:r>
      <w:r>
        <w:rPr>
          <w:rFonts w:ascii="仿宋_GB2312" w:hAnsi="Times New Roman" w:cs="Times New Roman"/>
          <w:szCs w:val="32"/>
        </w:rPr>
        <w:t>2018</w:t>
      </w:r>
      <w:r>
        <w:rPr>
          <w:rFonts w:hint="eastAsia" w:ascii="仿宋_GB2312" w:hAnsi="Times New Roman" w:cs="Times New Roman"/>
          <w:szCs w:val="32"/>
        </w:rPr>
        <w:t>〕</w:t>
      </w:r>
      <w:r>
        <w:rPr>
          <w:rFonts w:ascii="仿宋_GB2312" w:hAnsi="Times New Roman" w:cs="Times New Roman"/>
          <w:szCs w:val="32"/>
        </w:rPr>
        <w:t>34</w:t>
      </w:r>
      <w:r>
        <w:rPr>
          <w:rFonts w:hint="eastAsia" w:ascii="仿宋_GB2312" w:hAnsi="Times New Roman" w:cs="Times New Roman"/>
          <w:szCs w:val="32"/>
        </w:rPr>
        <w:t>号）精神，强化预算绩效管理主体责任和绩效意识，根据财政部印发的《项目支出绩效评价管理办法》（财预〔</w:t>
      </w:r>
      <w:r>
        <w:rPr>
          <w:rFonts w:ascii="仿宋_GB2312" w:hAnsi="Times New Roman" w:cs="Times New Roman"/>
          <w:szCs w:val="32"/>
        </w:rPr>
        <w:t>2020</w:t>
      </w:r>
      <w:r>
        <w:rPr>
          <w:rFonts w:hint="eastAsia" w:ascii="仿宋_GB2312" w:hAnsi="Times New Roman" w:cs="Times New Roman"/>
          <w:szCs w:val="32"/>
        </w:rPr>
        <w:t>〕</w:t>
      </w:r>
      <w:r>
        <w:rPr>
          <w:rFonts w:ascii="仿宋_GB2312" w:hAnsi="Times New Roman" w:cs="Times New Roman"/>
          <w:szCs w:val="32"/>
        </w:rPr>
        <w:t>10</w:t>
      </w:r>
      <w:r>
        <w:rPr>
          <w:rFonts w:hint="eastAsia" w:ascii="仿宋_GB2312" w:hAnsi="Times New Roman" w:cs="Times New Roman"/>
          <w:szCs w:val="32"/>
        </w:rPr>
        <w:t>号）和</w:t>
      </w:r>
      <w:bookmarkStart w:id="0" w:name="OLE_LINK8"/>
      <w:r>
        <w:rPr>
          <w:rFonts w:hint="eastAsia" w:ascii="仿宋_GB2312" w:hAnsi="Times New Roman" w:cs="Times New Roman"/>
          <w:szCs w:val="32"/>
        </w:rPr>
        <w:t>《深圳市大鹏新区发展和财政局关于开展2021年绩效评价工作的通知》</w:t>
      </w:r>
      <w:bookmarkEnd w:id="0"/>
      <w:r>
        <w:rPr>
          <w:rFonts w:hint="eastAsia" w:ascii="仿宋_GB2312"/>
          <w:szCs w:val="32"/>
        </w:rPr>
        <w:t>关于项目支出部门评价工作的相关要求</w:t>
      </w:r>
      <w:r>
        <w:rPr>
          <w:rFonts w:hint="eastAsia" w:ascii="仿宋_GB2312" w:hAnsi="Times New Roman" w:cs="Times New Roman"/>
          <w:szCs w:val="32"/>
        </w:rPr>
        <w:t>，大鹏新区统战和社会建设局（以下简称“新区统战社建局”）</w:t>
      </w:r>
      <w:r>
        <w:rPr>
          <w:rFonts w:hint="eastAsia" w:ascii="仿宋_GB2312"/>
          <w:szCs w:val="32"/>
        </w:rPr>
        <w:t>组织绩效评价小组对“</w:t>
      </w:r>
      <w:r>
        <w:rPr>
          <w:rFonts w:hint="eastAsia" w:ascii="仿宋_GB2312" w:hAnsi="Times New Roman" w:cs="Times New Roman"/>
          <w:szCs w:val="32"/>
        </w:rPr>
        <w:t>残疾人就业工作经费”项目开展部门评价工作，综合评价“残疾人就业工作经费”项目的组织实施、监督管理及产出效果，提高财政资金使用效益。</w:t>
      </w:r>
      <w:r>
        <w:rPr>
          <w:rFonts w:hint="eastAsia" w:ascii="仿宋_GB2312"/>
          <w:szCs w:val="32"/>
        </w:rPr>
        <w:t>具体情况如下：</w:t>
      </w:r>
    </w:p>
    <w:p>
      <w:pPr>
        <w:ind w:firstLine="622" w:firstLineChars="200"/>
        <w:outlineLvl w:val="0"/>
        <w:rPr>
          <w:rFonts w:ascii="黑体" w:hAnsi="黑体" w:eastAsia="黑体"/>
        </w:rPr>
      </w:pPr>
      <w:bookmarkStart w:id="1" w:name="_Toc117505548"/>
      <w:r>
        <w:rPr>
          <w:rFonts w:hint="eastAsia" w:ascii="黑体" w:hAnsi="黑体" w:eastAsia="黑体"/>
        </w:rPr>
        <w:t>一、基本情况</w:t>
      </w:r>
      <w:bookmarkEnd w:id="1"/>
    </w:p>
    <w:p>
      <w:pPr>
        <w:ind w:firstLine="622" w:firstLineChars="200"/>
        <w:outlineLvl w:val="1"/>
        <w:rPr>
          <w:rFonts w:ascii="楷体_GB2312" w:eastAsia="楷体_GB2312"/>
          <w:b/>
          <w:bCs/>
        </w:rPr>
      </w:pPr>
      <w:bookmarkStart w:id="2" w:name="_Toc117505549"/>
      <w:r>
        <w:rPr>
          <w:rFonts w:hint="eastAsia" w:ascii="楷体_GB2312" w:eastAsia="楷体_GB2312"/>
          <w:b/>
          <w:bCs/>
        </w:rPr>
        <w:t>（一）项目概况</w:t>
      </w:r>
      <w:bookmarkEnd w:id="2"/>
    </w:p>
    <w:p>
      <w:pPr>
        <w:ind w:firstLine="622" w:firstLineChars="200"/>
        <w:outlineLvl w:val="2"/>
        <w:rPr>
          <w:rFonts w:ascii="仿宋_GB2312"/>
          <w:b/>
          <w:bCs/>
        </w:rPr>
      </w:pPr>
      <w:bookmarkStart w:id="3" w:name="_Toc117505550"/>
      <w:r>
        <w:rPr>
          <w:rFonts w:hint="eastAsia" w:ascii="仿宋_GB2312"/>
          <w:b/>
          <w:bCs/>
        </w:rPr>
        <w:t>1.项目背景</w:t>
      </w:r>
      <w:bookmarkEnd w:id="3"/>
    </w:p>
    <w:p>
      <w:pPr>
        <w:spacing w:line="560" w:lineRule="exact"/>
        <w:ind w:firstLine="622" w:firstLineChars="200"/>
        <w:rPr>
          <w:rFonts w:ascii="仿宋_GB2312" w:hAnsi="Times New Roman" w:cs="Times New Roman"/>
          <w:szCs w:val="32"/>
        </w:rPr>
      </w:pPr>
      <w:r>
        <w:rPr>
          <w:rFonts w:hint="eastAsia" w:ascii="仿宋_GB2312" w:hAnsi="Times New Roman" w:cs="Times New Roman"/>
          <w:szCs w:val="32"/>
        </w:rPr>
        <w:t>国务院为</w:t>
      </w:r>
      <w:r>
        <w:rPr>
          <w:rFonts w:ascii="仿宋_GB2312" w:hAnsi="Times New Roman" w:cs="Times New Roman"/>
          <w:szCs w:val="32"/>
        </w:rPr>
        <w:t>改善</w:t>
      </w:r>
      <w:r>
        <w:rPr>
          <w:rFonts w:hint="eastAsia" w:ascii="仿宋_GB2312" w:hAnsi="Times New Roman" w:cs="Times New Roman"/>
          <w:szCs w:val="32"/>
        </w:rPr>
        <w:t>残疾人民生，推动残疾人事业与经济社会协调发展，贯彻落实党中央、国务院关于残疾人事业发展的一系列重要部署，全面实施《国务院关于加快推进残疾人小康进程的意见》（国发〔</w:t>
      </w:r>
      <w:r>
        <w:rPr>
          <w:rFonts w:ascii="仿宋_GB2312" w:hAnsi="Times New Roman" w:cs="Times New Roman"/>
          <w:szCs w:val="32"/>
        </w:rPr>
        <w:t>2015〕7号），进一步保障和改善残疾人民生，帮助残疾人和全国人民共建共享全面小康社会，依据《中华人民共和国残疾人保障法》和《中华人民共和国国民经济和社会发展第十三个五年规划纲要》，制定</w:t>
      </w:r>
      <w:r>
        <w:rPr>
          <w:rFonts w:hint="eastAsia" w:ascii="仿宋_GB2312" w:hAnsi="Times New Roman" w:cs="Times New Roman"/>
          <w:szCs w:val="32"/>
        </w:rPr>
        <w:t>了《“十三五”残疾人保障和发展规划》。</w:t>
      </w:r>
    </w:p>
    <w:p>
      <w:pPr>
        <w:spacing w:line="560" w:lineRule="exact"/>
        <w:ind w:firstLine="622" w:firstLineChars="200"/>
        <w:rPr>
          <w:rFonts w:ascii="仿宋_GB2312" w:hAnsi="Times New Roman" w:cs="Times New Roman"/>
          <w:szCs w:val="32"/>
        </w:rPr>
      </w:pPr>
      <w:r>
        <w:rPr>
          <w:rFonts w:hint="eastAsia" w:ascii="仿宋_GB2312" w:hAnsi="Times New Roman" w:cs="Times New Roman"/>
          <w:szCs w:val="32"/>
        </w:rPr>
        <w:t>深圳市为推进残疾预防，降低残疾率；塑造残疾人禀赋自长精神，开发残疾人特殊人力资源；为残疾人适配智能产品，促进残疾人功能代偿；完善无障碍环境，创建全国无障碍示范城市。</w:t>
      </w:r>
      <w:r>
        <w:rPr>
          <w:rFonts w:hint="eastAsia" w:ascii="仿宋_GB2312" w:hAnsi="Times New Roman" w:cs="Times New Roman"/>
          <w:w w:val="101"/>
          <w:sz w:val="32"/>
          <w:szCs w:val="32"/>
        </w:rPr>
        <w:t>先后印发了《深圳市残疾人参加社会保险试行办法》《深圳市精神病康复者中途宿舍服务办法》《深圳市扶持残疾人就业办法》《深圳市残疾人托养服务办法》《深圳市残疾人辅助性就业服务办法》《深圳市精神卫生综合管理</w:t>
      </w:r>
      <w:r>
        <w:rPr>
          <w:rFonts w:ascii="仿宋_GB2312" w:hAnsi="Times New Roman" w:cs="Times New Roman"/>
          <w:w w:val="101"/>
          <w:sz w:val="32"/>
          <w:szCs w:val="32"/>
        </w:rPr>
        <w:t>试点</w:t>
      </w:r>
      <w:r>
        <w:rPr>
          <w:rFonts w:hint="eastAsia" w:ascii="仿宋_GB2312" w:hAnsi="Times New Roman" w:cs="Times New Roman"/>
          <w:w w:val="101"/>
          <w:sz w:val="32"/>
          <w:szCs w:val="32"/>
        </w:rPr>
        <w:t>工作方案》《深圳市残疾人辅助器具服务管理办法》《深圳市残疾人特殊困难救助办法》《深圳市残疾人精准康复服务行动实施方案》《深圳市残疾少年儿童康复救助服务办法》和《深圳市精神残疾人服药管理和补贴工作实施方案》等各类办法及实施方案。</w:t>
      </w:r>
    </w:p>
    <w:p>
      <w:pPr>
        <w:spacing w:line="560" w:lineRule="exact"/>
        <w:ind w:firstLine="622" w:firstLineChars="200"/>
        <w:rPr>
          <w:rFonts w:ascii="仿宋_GB2312" w:hAnsi="Times New Roman" w:cs="Times New Roman"/>
          <w:szCs w:val="32"/>
        </w:rPr>
      </w:pPr>
      <w:r>
        <w:rPr>
          <w:rFonts w:hint="eastAsia" w:ascii="仿宋_GB2312" w:hAnsi="Times New Roman" w:cs="Times New Roman"/>
          <w:szCs w:val="32"/>
        </w:rPr>
        <w:t>大鹏新区为贯彻落实市委、市政府《关于促进残疾人事业发展的意见》（深发〔2</w:t>
      </w:r>
      <w:r>
        <w:rPr>
          <w:rFonts w:ascii="仿宋_GB2312" w:hAnsi="Times New Roman" w:cs="Times New Roman"/>
          <w:szCs w:val="32"/>
        </w:rPr>
        <w:t>009〕6</w:t>
      </w:r>
      <w:r>
        <w:rPr>
          <w:rFonts w:hint="eastAsia" w:ascii="仿宋_GB2312" w:hAnsi="Times New Roman" w:cs="Times New Roman"/>
          <w:szCs w:val="32"/>
        </w:rPr>
        <w:t>号）和市残联《关于进一步加强残疾人体育工作的意见》（深残联发〔2</w:t>
      </w:r>
      <w:r>
        <w:rPr>
          <w:rFonts w:ascii="仿宋_GB2312" w:hAnsi="Times New Roman" w:cs="Times New Roman"/>
          <w:szCs w:val="32"/>
        </w:rPr>
        <w:t>009〕5</w:t>
      </w:r>
      <w:r>
        <w:rPr>
          <w:rFonts w:hint="eastAsia" w:ascii="仿宋_GB2312" w:hAnsi="Times New Roman" w:cs="Times New Roman"/>
          <w:szCs w:val="32"/>
        </w:rPr>
        <w:t>号）文件精神，调动新区残疾人参加文化、体育、艺术活动的积极性和创造性，促进新区残疾人文体事业发展，制定《大鹏新区残疾人体育运动奖励暂行办法》《大鹏新区残疾人文化艺术奖励暂行办法》和《大鹏新区残疾人文体代表队补贴暂行办法》。</w:t>
      </w:r>
    </w:p>
    <w:p>
      <w:pPr>
        <w:ind w:firstLine="622" w:firstLineChars="200"/>
        <w:rPr>
          <w:rFonts w:ascii="仿宋_GB2312"/>
        </w:rPr>
      </w:pPr>
      <w:r>
        <w:rPr>
          <w:rFonts w:hint="eastAsia" w:ascii="仿宋_GB2312" w:hAnsi="Times New Roman" w:cs="Times New Roman"/>
          <w:szCs w:val="32"/>
        </w:rPr>
        <w:t>新区统战社建局根据以上政策要求</w:t>
      </w:r>
      <w:r>
        <w:rPr>
          <w:rFonts w:hint="eastAsia" w:ascii="仿宋_GB2312"/>
        </w:rPr>
        <w:t>和“负责社会救助、残疾人工作”的工作职能，在2</w:t>
      </w:r>
      <w:r>
        <w:rPr>
          <w:rFonts w:ascii="仿宋_GB2312"/>
        </w:rPr>
        <w:t>021</w:t>
      </w:r>
      <w:r>
        <w:rPr>
          <w:rFonts w:hint="eastAsia" w:ascii="仿宋_GB2312"/>
        </w:rPr>
        <w:t>年部门预算中继续申报“残疾人就业工作经费”项目。</w:t>
      </w:r>
    </w:p>
    <w:p>
      <w:pPr>
        <w:ind w:firstLine="622" w:firstLineChars="200"/>
        <w:outlineLvl w:val="2"/>
        <w:rPr>
          <w:rFonts w:ascii="仿宋_GB2312"/>
          <w:b/>
          <w:bCs/>
        </w:rPr>
      </w:pPr>
      <w:bookmarkStart w:id="4" w:name="_Toc117505551"/>
      <w:r>
        <w:rPr>
          <w:rFonts w:hint="eastAsia" w:ascii="仿宋_GB2312"/>
          <w:b/>
          <w:bCs/>
        </w:rPr>
        <w:t>2.项目内容及实施情况</w:t>
      </w:r>
      <w:bookmarkEnd w:id="4"/>
    </w:p>
    <w:p>
      <w:pPr>
        <w:pStyle w:val="21"/>
        <w:ind w:firstLine="620"/>
        <w:rPr>
          <w:rFonts w:ascii="仿宋_GB2312"/>
          <w:szCs w:val="32"/>
        </w:rPr>
      </w:pPr>
      <w:r>
        <w:rPr>
          <w:rFonts w:hint="eastAsia" w:ascii="仿宋_GB2312"/>
          <w:szCs w:val="32"/>
        </w:rPr>
        <w:t>2</w:t>
      </w:r>
      <w:r>
        <w:rPr>
          <w:rFonts w:ascii="仿宋_GB2312"/>
          <w:szCs w:val="32"/>
        </w:rPr>
        <w:t>021</w:t>
      </w:r>
      <w:r>
        <w:rPr>
          <w:rFonts w:hint="eastAsia" w:ascii="仿宋_GB2312"/>
          <w:szCs w:val="32"/>
        </w:rPr>
        <w:t>年，“残疾人就业工作经费”项目内容涉及新区统战社建局直属事业单位社会事务服务中心——新区残联办公室（以下简称“新区残联”）与各办事处具体使用。属于新区统战社建局的实施内容包括：残疾人服务外包、残疾人就业工作、残疾人康复工作、东西</w:t>
      </w:r>
      <w:r>
        <w:rPr>
          <w:rFonts w:ascii="仿宋_GB2312"/>
          <w:szCs w:val="32"/>
        </w:rPr>
        <w:t>部</w:t>
      </w:r>
      <w:r>
        <w:rPr>
          <w:rFonts w:hint="eastAsia" w:ascii="仿宋_GB2312"/>
          <w:szCs w:val="32"/>
        </w:rPr>
        <w:t>扶贫工作、</w:t>
      </w:r>
      <w:r>
        <w:rPr>
          <w:rFonts w:ascii="仿宋_GB2312"/>
          <w:szCs w:val="32"/>
        </w:rPr>
        <w:t>组织宣传和权益保障</w:t>
      </w:r>
      <w:r>
        <w:rPr>
          <w:rFonts w:hint="eastAsia" w:ascii="仿宋_GB2312"/>
          <w:szCs w:val="32"/>
        </w:rPr>
        <w:t>；属于各办事处的实施内容包括：节假日慰问金发放、文体活动经费、盲人按摩服务经费。</w:t>
      </w:r>
    </w:p>
    <w:p>
      <w:pPr>
        <w:pStyle w:val="21"/>
        <w:ind w:firstLine="620"/>
        <w:rPr>
          <w:rFonts w:ascii="仿宋_GB2312"/>
          <w:szCs w:val="32"/>
        </w:rPr>
      </w:pPr>
      <w:r>
        <w:rPr>
          <w:rFonts w:hint="eastAsia" w:ascii="仿宋_GB2312"/>
          <w:szCs w:val="32"/>
        </w:rPr>
        <w:t>具体实施内容情况见表1</w:t>
      </w:r>
      <w:r>
        <w:rPr>
          <w:rFonts w:ascii="仿宋_GB2312"/>
          <w:szCs w:val="32"/>
        </w:rPr>
        <w:t>-1</w:t>
      </w:r>
      <w:r>
        <w:rPr>
          <w:rFonts w:hint="eastAsia" w:ascii="仿宋_GB2312"/>
          <w:szCs w:val="32"/>
        </w:rPr>
        <w:t>：</w:t>
      </w:r>
    </w:p>
    <w:tbl>
      <w:tblPr>
        <w:tblStyle w:val="13"/>
        <w:tblW w:w="0" w:type="auto"/>
        <w:tblInd w:w="0" w:type="dxa"/>
        <w:tblLayout w:type="autofit"/>
        <w:tblCellMar>
          <w:top w:w="0" w:type="dxa"/>
          <w:left w:w="108" w:type="dxa"/>
          <w:bottom w:w="0" w:type="dxa"/>
          <w:right w:w="108" w:type="dxa"/>
        </w:tblCellMar>
      </w:tblPr>
      <w:tblGrid>
        <w:gridCol w:w="1701"/>
        <w:gridCol w:w="1985"/>
        <w:gridCol w:w="4812"/>
      </w:tblGrid>
      <w:tr>
        <w:tblPrEx>
          <w:tblCellMar>
            <w:top w:w="0" w:type="dxa"/>
            <w:left w:w="108" w:type="dxa"/>
            <w:bottom w:w="0" w:type="dxa"/>
            <w:right w:w="108" w:type="dxa"/>
          </w:tblCellMar>
        </w:tblPrEx>
        <w:trPr>
          <w:trHeight w:val="290" w:hRule="atLeast"/>
          <w:tblHeader/>
        </w:trPr>
        <w:tc>
          <w:tcPr>
            <w:tcW w:w="0" w:type="auto"/>
            <w:gridSpan w:val="3"/>
            <w:tcBorders>
              <w:top w:val="nil"/>
              <w:left w:val="nil"/>
              <w:bottom w:val="single" w:color="auto" w:sz="4" w:space="0"/>
              <w:right w:val="nil"/>
            </w:tcBorders>
            <w:shd w:val="clear" w:color="auto" w:fill="auto"/>
            <w:noWrap/>
            <w:vAlign w:val="bottom"/>
          </w:tcPr>
          <w:p>
            <w:pPr>
              <w:widowControl/>
              <w:jc w:val="center"/>
              <w:rPr>
                <w:rFonts w:ascii="仿宋_GB2312" w:hAnsi="等线" w:cs="宋体"/>
                <w:b/>
                <w:bCs/>
                <w:color w:val="000000"/>
                <w:kern w:val="0"/>
                <w:sz w:val="28"/>
                <w:szCs w:val="28"/>
              </w:rPr>
            </w:pPr>
            <w:r>
              <w:rPr>
                <w:rFonts w:hint="eastAsia" w:ascii="仿宋_GB2312" w:hAnsi="等线" w:cs="宋体"/>
                <w:b/>
                <w:bCs/>
                <w:color w:val="000000"/>
                <w:kern w:val="0"/>
                <w:sz w:val="28"/>
                <w:szCs w:val="28"/>
              </w:rPr>
              <w:t>表1-1残疾人就业工作经费项目实际实施内容</w:t>
            </w:r>
          </w:p>
        </w:tc>
      </w:tr>
      <w:tr>
        <w:tblPrEx>
          <w:tblCellMar>
            <w:top w:w="0" w:type="dxa"/>
            <w:left w:w="108" w:type="dxa"/>
            <w:bottom w:w="0" w:type="dxa"/>
            <w:right w:w="108" w:type="dxa"/>
          </w:tblCellMar>
        </w:tblPrEx>
        <w:trPr>
          <w:trHeight w:val="20" w:hRule="atLeast"/>
          <w:tblHeader/>
        </w:trPr>
        <w:tc>
          <w:tcPr>
            <w:tcW w:w="17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等线" w:cs="宋体"/>
                <w:b/>
                <w:bCs/>
                <w:color w:val="000000"/>
                <w:kern w:val="0"/>
                <w:sz w:val="24"/>
                <w:szCs w:val="24"/>
              </w:rPr>
            </w:pPr>
            <w:r>
              <w:rPr>
                <w:rFonts w:hint="eastAsia" w:ascii="仿宋_GB2312" w:hAnsi="等线" w:cs="宋体"/>
                <w:b/>
                <w:bCs/>
                <w:color w:val="000000"/>
                <w:kern w:val="0"/>
                <w:sz w:val="24"/>
                <w:szCs w:val="24"/>
              </w:rPr>
              <w:t>单位名称</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cs="宋体"/>
                <w:b/>
                <w:bCs/>
                <w:color w:val="000000"/>
                <w:kern w:val="0"/>
                <w:sz w:val="24"/>
                <w:szCs w:val="24"/>
              </w:rPr>
            </w:pPr>
            <w:r>
              <w:rPr>
                <w:rFonts w:hint="eastAsia" w:ascii="仿宋_GB2312" w:hAnsi="等线" w:cs="宋体"/>
                <w:b/>
                <w:bCs/>
                <w:color w:val="000000"/>
                <w:kern w:val="0"/>
                <w:sz w:val="24"/>
                <w:szCs w:val="24"/>
              </w:rPr>
              <w:t>工作分类</w:t>
            </w:r>
          </w:p>
        </w:tc>
        <w:tc>
          <w:tcPr>
            <w:tcW w:w="4812"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cs="宋体"/>
                <w:b/>
                <w:bCs/>
                <w:color w:val="000000"/>
                <w:kern w:val="0"/>
                <w:sz w:val="24"/>
                <w:szCs w:val="24"/>
              </w:rPr>
            </w:pPr>
            <w:r>
              <w:rPr>
                <w:rFonts w:hint="eastAsia" w:ascii="仿宋_GB2312" w:hAnsi="等线" w:cs="宋体"/>
                <w:b/>
                <w:bCs/>
                <w:color w:val="000000"/>
                <w:kern w:val="0"/>
                <w:sz w:val="24"/>
                <w:szCs w:val="24"/>
              </w:rPr>
              <w:t>主要内容</w:t>
            </w:r>
          </w:p>
        </w:tc>
      </w:tr>
      <w:tr>
        <w:tblPrEx>
          <w:tblCellMar>
            <w:top w:w="0" w:type="dxa"/>
            <w:left w:w="108" w:type="dxa"/>
            <w:bottom w:w="0" w:type="dxa"/>
            <w:right w:w="108" w:type="dxa"/>
          </w:tblCellMar>
        </w:tblPrEx>
        <w:trPr>
          <w:trHeight w:val="20" w:hRule="atLeast"/>
        </w:trPr>
        <w:tc>
          <w:tcPr>
            <w:tcW w:w="170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等线" w:cs="宋体"/>
                <w:b/>
                <w:bCs/>
                <w:color w:val="000000"/>
                <w:kern w:val="0"/>
                <w:sz w:val="24"/>
                <w:szCs w:val="24"/>
              </w:rPr>
            </w:pPr>
            <w:r>
              <w:rPr>
                <w:rFonts w:hint="eastAsia" w:ascii="仿宋_GB2312" w:hAnsi="等线" w:cs="宋体"/>
                <w:b/>
                <w:bCs/>
                <w:color w:val="000000"/>
                <w:kern w:val="0"/>
                <w:sz w:val="24"/>
                <w:szCs w:val="24"/>
              </w:rPr>
              <w:t>新区残联</w:t>
            </w:r>
          </w:p>
        </w:tc>
        <w:tc>
          <w:tcPr>
            <w:tcW w:w="1985"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等线" w:cs="宋体"/>
                <w:color w:val="000000"/>
                <w:kern w:val="0"/>
                <w:sz w:val="24"/>
                <w:szCs w:val="24"/>
              </w:rPr>
            </w:pPr>
            <w:r>
              <w:rPr>
                <w:rFonts w:hint="eastAsia" w:ascii="仿宋_GB2312" w:hAnsi="等线" w:cs="宋体"/>
                <w:color w:val="000000"/>
                <w:kern w:val="0"/>
                <w:sz w:val="24"/>
                <w:szCs w:val="24"/>
              </w:rPr>
              <w:t>残疾人服务外包项目</w:t>
            </w:r>
          </w:p>
        </w:tc>
        <w:tc>
          <w:tcPr>
            <w:tcW w:w="481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残疾少年儿童家属喘息服务项目</w:t>
            </w:r>
          </w:p>
        </w:tc>
      </w:tr>
      <w:tr>
        <w:tblPrEx>
          <w:tblCellMar>
            <w:top w:w="0" w:type="dxa"/>
            <w:left w:w="108" w:type="dxa"/>
            <w:bottom w:w="0" w:type="dxa"/>
            <w:right w:w="108" w:type="dxa"/>
          </w:tblCellMar>
        </w:tblPrEx>
        <w:trPr>
          <w:trHeight w:val="20" w:hRule="atLeast"/>
        </w:trPr>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b/>
                <w:bCs/>
                <w:color w:val="000000"/>
                <w:kern w:val="0"/>
                <w:sz w:val="24"/>
                <w:szCs w:val="24"/>
              </w:rPr>
            </w:pP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color w:val="000000"/>
                <w:kern w:val="0"/>
                <w:sz w:val="24"/>
                <w:szCs w:val="24"/>
              </w:rPr>
            </w:pPr>
          </w:p>
        </w:tc>
        <w:tc>
          <w:tcPr>
            <w:tcW w:w="481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健身示范点运营经费</w:t>
            </w:r>
          </w:p>
        </w:tc>
      </w:tr>
      <w:tr>
        <w:tblPrEx>
          <w:tblCellMar>
            <w:top w:w="0" w:type="dxa"/>
            <w:left w:w="108" w:type="dxa"/>
            <w:bottom w:w="0" w:type="dxa"/>
            <w:right w:w="108" w:type="dxa"/>
          </w:tblCellMar>
        </w:tblPrEx>
        <w:trPr>
          <w:trHeight w:val="20" w:hRule="atLeast"/>
        </w:trPr>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b/>
                <w:bCs/>
                <w:color w:val="000000"/>
                <w:kern w:val="0"/>
                <w:sz w:val="24"/>
                <w:szCs w:val="24"/>
              </w:rPr>
            </w:pP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color w:val="000000"/>
                <w:kern w:val="0"/>
                <w:sz w:val="24"/>
                <w:szCs w:val="24"/>
              </w:rPr>
            </w:pPr>
          </w:p>
        </w:tc>
        <w:tc>
          <w:tcPr>
            <w:tcW w:w="481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精神残疾人家属援助综合服务项目经费</w:t>
            </w:r>
          </w:p>
        </w:tc>
      </w:tr>
      <w:tr>
        <w:tblPrEx>
          <w:tblCellMar>
            <w:top w:w="0" w:type="dxa"/>
            <w:left w:w="108" w:type="dxa"/>
            <w:bottom w:w="0" w:type="dxa"/>
            <w:right w:w="108" w:type="dxa"/>
          </w:tblCellMar>
        </w:tblPrEx>
        <w:trPr>
          <w:trHeight w:val="20" w:hRule="atLeast"/>
        </w:trPr>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b/>
                <w:bCs/>
                <w:color w:val="000000"/>
                <w:kern w:val="0"/>
                <w:sz w:val="24"/>
                <w:szCs w:val="24"/>
              </w:rPr>
            </w:pP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color w:val="000000"/>
                <w:kern w:val="0"/>
                <w:sz w:val="24"/>
                <w:szCs w:val="24"/>
              </w:rPr>
            </w:pPr>
          </w:p>
        </w:tc>
        <w:tc>
          <w:tcPr>
            <w:tcW w:w="481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职康中心社工服务费</w:t>
            </w:r>
          </w:p>
        </w:tc>
      </w:tr>
      <w:tr>
        <w:tblPrEx>
          <w:tblCellMar>
            <w:top w:w="0" w:type="dxa"/>
            <w:left w:w="108" w:type="dxa"/>
            <w:bottom w:w="0" w:type="dxa"/>
            <w:right w:w="108" w:type="dxa"/>
          </w:tblCellMar>
        </w:tblPrEx>
        <w:trPr>
          <w:trHeight w:val="20" w:hRule="atLeast"/>
        </w:trPr>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b/>
                <w:bCs/>
                <w:color w:val="000000"/>
                <w:kern w:val="0"/>
                <w:sz w:val="24"/>
                <w:szCs w:val="24"/>
              </w:rPr>
            </w:pPr>
          </w:p>
        </w:tc>
        <w:tc>
          <w:tcPr>
            <w:tcW w:w="1985"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等线" w:cs="宋体"/>
                <w:color w:val="000000"/>
                <w:kern w:val="0"/>
                <w:sz w:val="24"/>
                <w:szCs w:val="24"/>
              </w:rPr>
            </w:pPr>
            <w:r>
              <w:rPr>
                <w:rFonts w:hint="eastAsia" w:ascii="仿宋_GB2312" w:hAnsi="等线" w:cs="宋体"/>
                <w:color w:val="000000"/>
                <w:kern w:val="0"/>
                <w:sz w:val="24"/>
                <w:szCs w:val="24"/>
              </w:rPr>
              <w:t>残疾人就业工作</w:t>
            </w:r>
          </w:p>
        </w:tc>
        <w:tc>
          <w:tcPr>
            <w:tcW w:w="481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残疾人辅助性就业津贴</w:t>
            </w:r>
          </w:p>
        </w:tc>
      </w:tr>
      <w:tr>
        <w:tblPrEx>
          <w:tblCellMar>
            <w:top w:w="0" w:type="dxa"/>
            <w:left w:w="108" w:type="dxa"/>
            <w:bottom w:w="0" w:type="dxa"/>
            <w:right w:w="108" w:type="dxa"/>
          </w:tblCellMar>
        </w:tblPrEx>
        <w:trPr>
          <w:trHeight w:val="20" w:hRule="atLeast"/>
        </w:trPr>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b/>
                <w:bCs/>
                <w:color w:val="000000"/>
                <w:kern w:val="0"/>
                <w:sz w:val="24"/>
                <w:szCs w:val="24"/>
              </w:rPr>
            </w:pP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color w:val="000000"/>
                <w:kern w:val="0"/>
                <w:sz w:val="24"/>
                <w:szCs w:val="24"/>
              </w:rPr>
            </w:pPr>
          </w:p>
        </w:tc>
        <w:tc>
          <w:tcPr>
            <w:tcW w:w="481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残疾人就业培训</w:t>
            </w:r>
          </w:p>
        </w:tc>
      </w:tr>
      <w:tr>
        <w:tblPrEx>
          <w:tblCellMar>
            <w:top w:w="0" w:type="dxa"/>
            <w:left w:w="108" w:type="dxa"/>
            <w:bottom w:w="0" w:type="dxa"/>
            <w:right w:w="108" w:type="dxa"/>
          </w:tblCellMar>
        </w:tblPrEx>
        <w:trPr>
          <w:trHeight w:val="20" w:hRule="atLeast"/>
        </w:trPr>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b/>
                <w:bCs/>
                <w:color w:val="000000"/>
                <w:kern w:val="0"/>
                <w:sz w:val="24"/>
                <w:szCs w:val="24"/>
              </w:rPr>
            </w:pP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color w:val="000000"/>
                <w:kern w:val="0"/>
                <w:sz w:val="24"/>
                <w:szCs w:val="24"/>
              </w:rPr>
            </w:pPr>
          </w:p>
        </w:tc>
        <w:tc>
          <w:tcPr>
            <w:tcW w:w="481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残疾人托养服务护理补贴</w:t>
            </w:r>
          </w:p>
        </w:tc>
      </w:tr>
      <w:tr>
        <w:tblPrEx>
          <w:tblCellMar>
            <w:top w:w="0" w:type="dxa"/>
            <w:left w:w="108" w:type="dxa"/>
            <w:bottom w:w="0" w:type="dxa"/>
            <w:right w:w="108" w:type="dxa"/>
          </w:tblCellMar>
        </w:tblPrEx>
        <w:trPr>
          <w:trHeight w:val="20" w:hRule="atLeast"/>
        </w:trPr>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b/>
                <w:bCs/>
                <w:color w:val="000000"/>
                <w:kern w:val="0"/>
                <w:sz w:val="24"/>
                <w:szCs w:val="24"/>
              </w:rPr>
            </w:pP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color w:val="000000"/>
                <w:kern w:val="0"/>
                <w:sz w:val="24"/>
                <w:szCs w:val="24"/>
              </w:rPr>
            </w:pPr>
          </w:p>
        </w:tc>
        <w:tc>
          <w:tcPr>
            <w:tcW w:w="481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企业为在岗残疾人购买社保补贴</w:t>
            </w:r>
          </w:p>
        </w:tc>
      </w:tr>
      <w:tr>
        <w:tblPrEx>
          <w:tblCellMar>
            <w:top w:w="0" w:type="dxa"/>
            <w:left w:w="108" w:type="dxa"/>
            <w:bottom w:w="0" w:type="dxa"/>
            <w:right w:w="108" w:type="dxa"/>
          </w:tblCellMar>
        </w:tblPrEx>
        <w:trPr>
          <w:trHeight w:val="20" w:hRule="atLeast"/>
        </w:trPr>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b/>
                <w:bCs/>
                <w:color w:val="000000"/>
                <w:kern w:val="0"/>
                <w:sz w:val="24"/>
                <w:szCs w:val="24"/>
              </w:rPr>
            </w:pP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color w:val="000000"/>
                <w:kern w:val="0"/>
                <w:sz w:val="24"/>
                <w:szCs w:val="24"/>
              </w:rPr>
            </w:pPr>
          </w:p>
        </w:tc>
        <w:tc>
          <w:tcPr>
            <w:tcW w:w="481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一级伤残未就业未享受低保残疾人社保补贴</w:t>
            </w:r>
          </w:p>
        </w:tc>
      </w:tr>
      <w:tr>
        <w:tblPrEx>
          <w:tblCellMar>
            <w:top w:w="0" w:type="dxa"/>
            <w:left w:w="108" w:type="dxa"/>
            <w:bottom w:w="0" w:type="dxa"/>
            <w:right w:w="108" w:type="dxa"/>
          </w:tblCellMar>
        </w:tblPrEx>
        <w:trPr>
          <w:trHeight w:val="20" w:hRule="atLeast"/>
        </w:trPr>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b/>
                <w:bCs/>
                <w:color w:val="000000"/>
                <w:kern w:val="0"/>
                <w:sz w:val="24"/>
                <w:szCs w:val="24"/>
              </w:rPr>
            </w:pPr>
          </w:p>
        </w:tc>
        <w:tc>
          <w:tcPr>
            <w:tcW w:w="1985"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等线" w:cs="宋体"/>
                <w:color w:val="000000"/>
                <w:kern w:val="0"/>
                <w:sz w:val="24"/>
                <w:szCs w:val="24"/>
              </w:rPr>
            </w:pPr>
            <w:r>
              <w:rPr>
                <w:rFonts w:hint="eastAsia" w:ascii="仿宋_GB2312" w:hAnsi="等线" w:cs="宋体"/>
                <w:color w:val="000000"/>
                <w:kern w:val="0"/>
                <w:sz w:val="24"/>
                <w:szCs w:val="24"/>
              </w:rPr>
              <w:t>残疾人康复工作</w:t>
            </w:r>
          </w:p>
        </w:tc>
        <w:tc>
          <w:tcPr>
            <w:tcW w:w="481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残疾少年儿童康复救助服务补贴</w:t>
            </w:r>
          </w:p>
        </w:tc>
      </w:tr>
      <w:tr>
        <w:tblPrEx>
          <w:tblCellMar>
            <w:top w:w="0" w:type="dxa"/>
            <w:left w:w="108" w:type="dxa"/>
            <w:bottom w:w="0" w:type="dxa"/>
            <w:right w:w="108" w:type="dxa"/>
          </w:tblCellMar>
        </w:tblPrEx>
        <w:trPr>
          <w:trHeight w:val="20" w:hRule="atLeast"/>
        </w:trPr>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b/>
                <w:bCs/>
                <w:color w:val="000000"/>
                <w:kern w:val="0"/>
                <w:sz w:val="24"/>
                <w:szCs w:val="24"/>
              </w:rPr>
            </w:pP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color w:val="000000"/>
                <w:kern w:val="0"/>
                <w:sz w:val="24"/>
                <w:szCs w:val="24"/>
              </w:rPr>
            </w:pPr>
          </w:p>
        </w:tc>
        <w:tc>
          <w:tcPr>
            <w:tcW w:w="481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精神残疾人免费服药项目经费</w:t>
            </w:r>
          </w:p>
        </w:tc>
      </w:tr>
      <w:tr>
        <w:tblPrEx>
          <w:tblCellMar>
            <w:top w:w="0" w:type="dxa"/>
            <w:left w:w="108" w:type="dxa"/>
            <w:bottom w:w="0" w:type="dxa"/>
            <w:right w:w="108" w:type="dxa"/>
          </w:tblCellMar>
        </w:tblPrEx>
        <w:trPr>
          <w:trHeight w:val="20" w:hRule="atLeast"/>
        </w:trPr>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b/>
                <w:bCs/>
                <w:color w:val="000000"/>
                <w:kern w:val="0"/>
                <w:sz w:val="24"/>
                <w:szCs w:val="24"/>
              </w:rPr>
            </w:pP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color w:val="000000"/>
                <w:kern w:val="0"/>
                <w:sz w:val="24"/>
                <w:szCs w:val="24"/>
              </w:rPr>
            </w:pPr>
          </w:p>
        </w:tc>
        <w:tc>
          <w:tcPr>
            <w:tcW w:w="481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精神残疾人住院经费</w:t>
            </w:r>
          </w:p>
        </w:tc>
      </w:tr>
      <w:tr>
        <w:tblPrEx>
          <w:tblCellMar>
            <w:top w:w="0" w:type="dxa"/>
            <w:left w:w="108" w:type="dxa"/>
            <w:bottom w:w="0" w:type="dxa"/>
            <w:right w:w="108" w:type="dxa"/>
          </w:tblCellMar>
        </w:tblPrEx>
        <w:trPr>
          <w:trHeight w:val="20" w:hRule="atLeast"/>
        </w:trPr>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b/>
                <w:bCs/>
                <w:color w:val="000000"/>
                <w:kern w:val="0"/>
                <w:sz w:val="24"/>
                <w:szCs w:val="24"/>
              </w:rPr>
            </w:pP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color w:val="000000"/>
                <w:kern w:val="0"/>
                <w:sz w:val="24"/>
                <w:szCs w:val="24"/>
              </w:rPr>
            </w:pPr>
          </w:p>
        </w:tc>
        <w:tc>
          <w:tcPr>
            <w:tcW w:w="481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居家精准康复项目经费</w:t>
            </w:r>
          </w:p>
        </w:tc>
      </w:tr>
      <w:tr>
        <w:tblPrEx>
          <w:tblCellMar>
            <w:top w:w="0" w:type="dxa"/>
            <w:left w:w="108" w:type="dxa"/>
            <w:bottom w:w="0" w:type="dxa"/>
            <w:right w:w="108" w:type="dxa"/>
          </w:tblCellMar>
        </w:tblPrEx>
        <w:trPr>
          <w:trHeight w:val="20" w:hRule="atLeast"/>
        </w:trPr>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b/>
                <w:bCs/>
                <w:color w:val="000000"/>
                <w:kern w:val="0"/>
                <w:sz w:val="24"/>
                <w:szCs w:val="24"/>
              </w:rPr>
            </w:pP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color w:val="000000"/>
                <w:kern w:val="0"/>
                <w:sz w:val="24"/>
                <w:szCs w:val="24"/>
              </w:rPr>
            </w:pPr>
          </w:p>
        </w:tc>
        <w:tc>
          <w:tcPr>
            <w:tcW w:w="481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深圳市残疾人特殊困难救济补助</w:t>
            </w:r>
          </w:p>
        </w:tc>
      </w:tr>
      <w:tr>
        <w:tblPrEx>
          <w:tblCellMar>
            <w:top w:w="0" w:type="dxa"/>
            <w:left w:w="108" w:type="dxa"/>
            <w:bottom w:w="0" w:type="dxa"/>
            <w:right w:w="108" w:type="dxa"/>
          </w:tblCellMar>
        </w:tblPrEx>
        <w:trPr>
          <w:trHeight w:val="20" w:hRule="atLeast"/>
        </w:trPr>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b/>
                <w:bCs/>
                <w:color w:val="000000"/>
                <w:kern w:val="0"/>
                <w:sz w:val="24"/>
                <w:szCs w:val="24"/>
              </w:rPr>
            </w:pP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color w:val="000000"/>
                <w:kern w:val="0"/>
                <w:sz w:val="24"/>
                <w:szCs w:val="24"/>
              </w:rPr>
            </w:pPr>
          </w:p>
        </w:tc>
        <w:tc>
          <w:tcPr>
            <w:tcW w:w="481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职康中心康复治疗服务费</w:t>
            </w:r>
          </w:p>
        </w:tc>
      </w:tr>
      <w:tr>
        <w:tblPrEx>
          <w:tblCellMar>
            <w:top w:w="0" w:type="dxa"/>
            <w:left w:w="108" w:type="dxa"/>
            <w:bottom w:w="0" w:type="dxa"/>
            <w:right w:w="108" w:type="dxa"/>
          </w:tblCellMar>
        </w:tblPrEx>
        <w:trPr>
          <w:trHeight w:val="20" w:hRule="atLeast"/>
        </w:trPr>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b/>
                <w:bCs/>
                <w:color w:val="000000"/>
                <w:kern w:val="0"/>
                <w:sz w:val="24"/>
                <w:szCs w:val="24"/>
              </w:rPr>
            </w:pPr>
          </w:p>
        </w:tc>
        <w:tc>
          <w:tcPr>
            <w:tcW w:w="1985"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仿宋_GB2312" w:hAnsi="等线" w:cs="宋体"/>
                <w:color w:val="000000"/>
                <w:kern w:val="0"/>
                <w:sz w:val="24"/>
                <w:szCs w:val="24"/>
              </w:rPr>
            </w:pPr>
            <w:r>
              <w:rPr>
                <w:rFonts w:ascii="仿宋_GB2312" w:hAnsi="等线" w:cs="宋体"/>
                <w:color w:val="000000"/>
                <w:kern w:val="0"/>
                <w:sz w:val="24"/>
                <w:szCs w:val="24"/>
              </w:rPr>
              <w:t>组织宣传及权益保障</w:t>
            </w:r>
          </w:p>
        </w:tc>
        <w:tc>
          <w:tcPr>
            <w:tcW w:w="481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参加市级协会文体活动经费</w:t>
            </w:r>
          </w:p>
        </w:tc>
      </w:tr>
      <w:tr>
        <w:tblPrEx>
          <w:tblCellMar>
            <w:top w:w="0" w:type="dxa"/>
            <w:left w:w="108" w:type="dxa"/>
            <w:bottom w:w="0" w:type="dxa"/>
            <w:right w:w="108" w:type="dxa"/>
          </w:tblCellMar>
        </w:tblPrEx>
        <w:trPr>
          <w:trHeight w:val="20" w:hRule="atLeast"/>
        </w:trPr>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b/>
                <w:bCs/>
                <w:color w:val="000000"/>
                <w:kern w:val="0"/>
                <w:sz w:val="24"/>
                <w:szCs w:val="24"/>
              </w:rPr>
            </w:pP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color w:val="000000"/>
                <w:kern w:val="0"/>
                <w:sz w:val="24"/>
                <w:szCs w:val="24"/>
              </w:rPr>
            </w:pPr>
          </w:p>
        </w:tc>
        <w:tc>
          <w:tcPr>
            <w:tcW w:w="481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残疾人辅助器具服务</w:t>
            </w:r>
          </w:p>
        </w:tc>
      </w:tr>
      <w:tr>
        <w:tblPrEx>
          <w:tblCellMar>
            <w:top w:w="0" w:type="dxa"/>
            <w:left w:w="108" w:type="dxa"/>
            <w:bottom w:w="0" w:type="dxa"/>
            <w:right w:w="108" w:type="dxa"/>
          </w:tblCellMar>
        </w:tblPrEx>
        <w:trPr>
          <w:trHeight w:val="20" w:hRule="atLeast"/>
        </w:trPr>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b/>
                <w:bCs/>
                <w:color w:val="000000"/>
                <w:kern w:val="0"/>
                <w:sz w:val="24"/>
                <w:szCs w:val="24"/>
              </w:rPr>
            </w:pP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color w:val="000000"/>
                <w:kern w:val="0"/>
                <w:sz w:val="24"/>
                <w:szCs w:val="24"/>
              </w:rPr>
            </w:pPr>
          </w:p>
        </w:tc>
        <w:tc>
          <w:tcPr>
            <w:tcW w:w="481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残疾人其他慰问</w:t>
            </w:r>
          </w:p>
        </w:tc>
      </w:tr>
      <w:tr>
        <w:tblPrEx>
          <w:tblCellMar>
            <w:top w:w="0" w:type="dxa"/>
            <w:left w:w="108" w:type="dxa"/>
            <w:bottom w:w="0" w:type="dxa"/>
            <w:right w:w="108" w:type="dxa"/>
          </w:tblCellMar>
        </w:tblPrEx>
        <w:trPr>
          <w:trHeight w:val="20" w:hRule="atLeast"/>
        </w:trPr>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b/>
                <w:bCs/>
                <w:color w:val="000000"/>
                <w:kern w:val="0"/>
                <w:sz w:val="24"/>
                <w:szCs w:val="24"/>
              </w:rPr>
            </w:pP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color w:val="000000"/>
                <w:kern w:val="0"/>
                <w:sz w:val="24"/>
                <w:szCs w:val="24"/>
              </w:rPr>
            </w:pPr>
          </w:p>
        </w:tc>
        <w:tc>
          <w:tcPr>
            <w:tcW w:w="481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居家无障碍改造</w:t>
            </w:r>
          </w:p>
        </w:tc>
      </w:tr>
      <w:tr>
        <w:tblPrEx>
          <w:tblCellMar>
            <w:top w:w="0" w:type="dxa"/>
            <w:left w:w="108" w:type="dxa"/>
            <w:bottom w:w="0" w:type="dxa"/>
            <w:right w:w="108" w:type="dxa"/>
          </w:tblCellMar>
        </w:tblPrEx>
        <w:trPr>
          <w:trHeight w:val="20" w:hRule="atLeast"/>
        </w:trPr>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b/>
                <w:bCs/>
                <w:color w:val="000000"/>
                <w:kern w:val="0"/>
                <w:sz w:val="24"/>
                <w:szCs w:val="24"/>
              </w:rPr>
            </w:pP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color w:val="000000"/>
                <w:kern w:val="0"/>
                <w:sz w:val="24"/>
                <w:szCs w:val="24"/>
              </w:rPr>
            </w:pPr>
          </w:p>
        </w:tc>
        <w:tc>
          <w:tcPr>
            <w:tcW w:w="481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全国助残日和国际助残日活动经费</w:t>
            </w:r>
          </w:p>
        </w:tc>
      </w:tr>
      <w:tr>
        <w:tblPrEx>
          <w:tblCellMar>
            <w:top w:w="0" w:type="dxa"/>
            <w:left w:w="108" w:type="dxa"/>
            <w:bottom w:w="0" w:type="dxa"/>
            <w:right w:w="108" w:type="dxa"/>
          </w:tblCellMar>
        </w:tblPrEx>
        <w:trPr>
          <w:trHeight w:val="20" w:hRule="atLeast"/>
        </w:trPr>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b/>
                <w:bCs/>
                <w:color w:val="000000"/>
                <w:kern w:val="0"/>
                <w:sz w:val="24"/>
                <w:szCs w:val="24"/>
              </w:rPr>
            </w:pP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color w:val="000000"/>
                <w:kern w:val="0"/>
                <w:sz w:val="24"/>
                <w:szCs w:val="24"/>
              </w:rPr>
            </w:pPr>
          </w:p>
        </w:tc>
        <w:tc>
          <w:tcPr>
            <w:tcW w:w="481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无障碍工作经费</w:t>
            </w:r>
          </w:p>
        </w:tc>
      </w:tr>
      <w:tr>
        <w:tblPrEx>
          <w:tblCellMar>
            <w:top w:w="0" w:type="dxa"/>
            <w:left w:w="108" w:type="dxa"/>
            <w:bottom w:w="0" w:type="dxa"/>
            <w:right w:w="108" w:type="dxa"/>
          </w:tblCellMar>
        </w:tblPrEx>
        <w:trPr>
          <w:trHeight w:val="20" w:hRule="atLeast"/>
        </w:trPr>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b/>
                <w:bCs/>
                <w:color w:val="000000"/>
                <w:kern w:val="0"/>
                <w:sz w:val="24"/>
                <w:szCs w:val="24"/>
              </w:rPr>
            </w:pP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color w:val="000000"/>
                <w:kern w:val="0"/>
                <w:sz w:val="24"/>
                <w:szCs w:val="24"/>
              </w:rPr>
            </w:pPr>
          </w:p>
        </w:tc>
        <w:tc>
          <w:tcPr>
            <w:tcW w:w="481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职康中心户外拓展费用</w:t>
            </w:r>
          </w:p>
        </w:tc>
      </w:tr>
      <w:tr>
        <w:tblPrEx>
          <w:tblCellMar>
            <w:top w:w="0" w:type="dxa"/>
            <w:left w:w="108" w:type="dxa"/>
            <w:bottom w:w="0" w:type="dxa"/>
            <w:right w:w="108" w:type="dxa"/>
          </w:tblCellMar>
        </w:tblPrEx>
        <w:trPr>
          <w:trHeight w:val="20" w:hRule="atLeast"/>
        </w:trPr>
        <w:tc>
          <w:tcPr>
            <w:tcW w:w="170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b/>
                <w:bCs/>
                <w:color w:val="000000"/>
                <w:kern w:val="0"/>
                <w:sz w:val="24"/>
                <w:szCs w:val="24"/>
              </w:rPr>
            </w:pP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等线" w:cs="宋体"/>
                <w:color w:val="000000"/>
                <w:kern w:val="0"/>
                <w:sz w:val="24"/>
                <w:szCs w:val="24"/>
              </w:rPr>
            </w:pPr>
            <w:r>
              <w:rPr>
                <w:rFonts w:hint="eastAsia" w:ascii="仿宋_GB2312" w:hAnsi="等线" w:cs="宋体"/>
                <w:color w:val="000000"/>
                <w:kern w:val="0"/>
                <w:sz w:val="24"/>
                <w:szCs w:val="24"/>
              </w:rPr>
              <w:t>东西</w:t>
            </w:r>
            <w:r>
              <w:rPr>
                <w:rFonts w:ascii="仿宋_GB2312" w:hAnsi="等线" w:cs="宋体"/>
                <w:color w:val="000000"/>
                <w:kern w:val="0"/>
                <w:sz w:val="24"/>
                <w:szCs w:val="24"/>
              </w:rPr>
              <w:t>部</w:t>
            </w:r>
            <w:r>
              <w:rPr>
                <w:rFonts w:hint="eastAsia" w:ascii="仿宋_GB2312" w:hAnsi="等线" w:cs="宋体"/>
                <w:color w:val="000000"/>
                <w:kern w:val="0"/>
                <w:sz w:val="24"/>
                <w:szCs w:val="24"/>
              </w:rPr>
              <w:t>扶贫工作</w:t>
            </w:r>
          </w:p>
        </w:tc>
        <w:tc>
          <w:tcPr>
            <w:tcW w:w="4812" w:type="dxa"/>
            <w:tcBorders>
              <w:top w:val="nil"/>
              <w:left w:val="nil"/>
              <w:bottom w:val="single" w:color="auto" w:sz="4" w:space="0"/>
              <w:right w:val="single" w:color="auto" w:sz="4" w:space="0"/>
            </w:tcBorders>
            <w:shd w:val="clear" w:color="auto" w:fill="auto"/>
            <w:noWrap/>
            <w:vAlign w:val="bottom"/>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东西部扶贫工作经费</w:t>
            </w:r>
          </w:p>
        </w:tc>
      </w:tr>
      <w:tr>
        <w:tblPrEx>
          <w:tblCellMar>
            <w:top w:w="0" w:type="dxa"/>
            <w:left w:w="108" w:type="dxa"/>
            <w:bottom w:w="0" w:type="dxa"/>
            <w:right w:w="108" w:type="dxa"/>
          </w:tblCellMar>
        </w:tblPrEx>
        <w:trPr>
          <w:trHeight w:val="20" w:hRule="atLeast"/>
        </w:trPr>
        <w:tc>
          <w:tcPr>
            <w:tcW w:w="170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仿宋_GB2312" w:hAnsi="等线" w:cs="宋体"/>
                <w:b/>
                <w:bCs/>
                <w:color w:val="000000"/>
                <w:kern w:val="0"/>
                <w:sz w:val="24"/>
                <w:szCs w:val="24"/>
              </w:rPr>
            </w:pPr>
            <w:r>
              <w:rPr>
                <w:rFonts w:hint="eastAsia" w:ascii="仿宋_GB2312" w:hAnsi="等线" w:cs="宋体"/>
                <w:b/>
                <w:bCs/>
                <w:color w:val="000000"/>
                <w:kern w:val="0"/>
                <w:sz w:val="24"/>
                <w:szCs w:val="24"/>
              </w:rPr>
              <w:t>葵涌办事处</w:t>
            </w:r>
          </w:p>
        </w:tc>
        <w:tc>
          <w:tcPr>
            <w:tcW w:w="19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等线" w:cs="宋体"/>
                <w:color w:val="000000"/>
                <w:kern w:val="0"/>
                <w:sz w:val="24"/>
                <w:szCs w:val="24"/>
              </w:rPr>
            </w:pPr>
            <w:r>
              <w:rPr>
                <w:rFonts w:ascii="仿宋_GB2312" w:hAnsi="等线" w:cs="宋体"/>
                <w:color w:val="000000"/>
                <w:kern w:val="0"/>
                <w:sz w:val="24"/>
                <w:szCs w:val="24"/>
              </w:rPr>
              <w:t>组织宣传及权益保障</w:t>
            </w:r>
          </w:p>
        </w:tc>
        <w:tc>
          <w:tcPr>
            <w:tcW w:w="481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仿宋_GB2312" w:hAnsi="等线" w:cs="宋体"/>
                <w:color w:val="000000"/>
                <w:kern w:val="0"/>
                <w:sz w:val="24"/>
                <w:szCs w:val="24"/>
              </w:rPr>
            </w:pPr>
            <w:r>
              <w:rPr>
                <w:rFonts w:hint="eastAsia" w:ascii="仿宋_GB2312" w:hAnsi="等线" w:cs="宋体"/>
                <w:color w:val="000000"/>
                <w:kern w:val="0"/>
                <w:sz w:val="24"/>
                <w:szCs w:val="24"/>
              </w:rPr>
              <w:t>节日慰问金；</w:t>
            </w:r>
            <w:r>
              <w:rPr>
                <w:rFonts w:hint="eastAsia" w:ascii="仿宋_GB2312" w:hAnsi="等线" w:cs="宋体"/>
                <w:color w:val="000000"/>
                <w:kern w:val="0"/>
                <w:sz w:val="24"/>
                <w:szCs w:val="24"/>
              </w:rPr>
              <w:br w:type="textWrapping"/>
            </w:r>
            <w:r>
              <w:rPr>
                <w:rFonts w:hint="eastAsia" w:ascii="仿宋_GB2312" w:hAnsi="等线" w:cs="宋体"/>
                <w:color w:val="000000"/>
                <w:kern w:val="0"/>
                <w:sz w:val="24"/>
                <w:szCs w:val="24"/>
              </w:rPr>
              <w:t>文体活动经费；</w:t>
            </w:r>
            <w:r>
              <w:rPr>
                <w:rFonts w:hint="eastAsia" w:ascii="仿宋_GB2312" w:hAnsi="等线" w:cs="宋体"/>
                <w:color w:val="000000"/>
                <w:kern w:val="0"/>
                <w:sz w:val="24"/>
                <w:szCs w:val="24"/>
              </w:rPr>
              <w:br w:type="textWrapping"/>
            </w:r>
            <w:r>
              <w:rPr>
                <w:rFonts w:hint="eastAsia" w:ascii="仿宋_GB2312" w:hAnsi="等线" w:cs="宋体"/>
                <w:color w:val="000000"/>
                <w:kern w:val="0"/>
                <w:sz w:val="24"/>
                <w:szCs w:val="24"/>
              </w:rPr>
              <w:t>盲人按摩师服务经费。</w:t>
            </w:r>
          </w:p>
        </w:tc>
      </w:tr>
      <w:tr>
        <w:tblPrEx>
          <w:tblCellMar>
            <w:top w:w="0" w:type="dxa"/>
            <w:left w:w="108" w:type="dxa"/>
            <w:bottom w:w="0" w:type="dxa"/>
            <w:right w:w="108" w:type="dxa"/>
          </w:tblCellMar>
        </w:tblPrEx>
        <w:trPr>
          <w:trHeight w:val="290" w:hRule="atLeast"/>
        </w:trPr>
        <w:tc>
          <w:tcPr>
            <w:tcW w:w="170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仿宋_GB2312" w:hAnsi="等线" w:cs="宋体"/>
                <w:b/>
                <w:bCs/>
                <w:color w:val="000000"/>
                <w:kern w:val="0"/>
                <w:sz w:val="24"/>
                <w:szCs w:val="24"/>
              </w:rPr>
            </w:pPr>
            <w:r>
              <w:rPr>
                <w:rFonts w:hint="eastAsia" w:ascii="仿宋_GB2312" w:hAnsi="等线" w:cs="宋体"/>
                <w:b/>
                <w:bCs/>
                <w:color w:val="000000"/>
                <w:kern w:val="0"/>
                <w:sz w:val="24"/>
                <w:szCs w:val="24"/>
              </w:rPr>
              <w:t>大鹏办事处</w:t>
            </w: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color w:val="000000"/>
                <w:kern w:val="0"/>
                <w:sz w:val="22"/>
              </w:rPr>
            </w:pPr>
          </w:p>
        </w:tc>
        <w:tc>
          <w:tcPr>
            <w:tcW w:w="481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color w:val="000000"/>
                <w:kern w:val="0"/>
                <w:sz w:val="22"/>
              </w:rPr>
            </w:pPr>
          </w:p>
        </w:tc>
      </w:tr>
      <w:tr>
        <w:tblPrEx>
          <w:tblCellMar>
            <w:top w:w="0" w:type="dxa"/>
            <w:left w:w="108" w:type="dxa"/>
            <w:bottom w:w="0" w:type="dxa"/>
            <w:right w:w="108" w:type="dxa"/>
          </w:tblCellMar>
        </w:tblPrEx>
        <w:trPr>
          <w:trHeight w:val="290" w:hRule="atLeast"/>
        </w:trPr>
        <w:tc>
          <w:tcPr>
            <w:tcW w:w="170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仿宋_GB2312" w:hAnsi="等线" w:cs="宋体"/>
                <w:b/>
                <w:bCs/>
                <w:color w:val="000000"/>
                <w:kern w:val="0"/>
                <w:sz w:val="24"/>
                <w:szCs w:val="24"/>
              </w:rPr>
            </w:pPr>
            <w:r>
              <w:rPr>
                <w:rFonts w:hint="eastAsia" w:ascii="仿宋_GB2312" w:hAnsi="等线" w:cs="宋体"/>
                <w:b/>
                <w:bCs/>
                <w:color w:val="000000"/>
                <w:kern w:val="0"/>
                <w:sz w:val="24"/>
                <w:szCs w:val="24"/>
              </w:rPr>
              <w:t>南澳办事处</w:t>
            </w: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color w:val="000000"/>
                <w:kern w:val="0"/>
                <w:sz w:val="22"/>
              </w:rPr>
            </w:pPr>
          </w:p>
        </w:tc>
        <w:tc>
          <w:tcPr>
            <w:tcW w:w="481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等线" w:cs="宋体"/>
                <w:color w:val="000000"/>
                <w:kern w:val="0"/>
                <w:sz w:val="22"/>
              </w:rPr>
            </w:pPr>
          </w:p>
        </w:tc>
      </w:tr>
    </w:tbl>
    <w:p>
      <w:pPr>
        <w:ind w:firstLine="622" w:firstLineChars="200"/>
        <w:outlineLvl w:val="2"/>
        <w:rPr>
          <w:rFonts w:ascii="仿宋_GB2312"/>
          <w:b/>
          <w:bCs/>
        </w:rPr>
      </w:pPr>
      <w:bookmarkStart w:id="5" w:name="_Toc117505552"/>
      <w:r>
        <w:rPr>
          <w:rFonts w:hint="eastAsia" w:ascii="仿宋_GB2312"/>
          <w:b/>
          <w:bCs/>
        </w:rPr>
        <w:t>3.项目管理及监督情况</w:t>
      </w:r>
      <w:bookmarkEnd w:id="5"/>
    </w:p>
    <w:p>
      <w:pPr>
        <w:spacing w:line="560" w:lineRule="exact"/>
        <w:ind w:firstLine="622" w:firstLineChars="200"/>
        <w:rPr>
          <w:rFonts w:ascii="仿宋_GB2312" w:hAnsi="Times New Roman" w:cs="Times New Roman"/>
          <w:szCs w:val="32"/>
        </w:rPr>
      </w:pPr>
      <w:r>
        <w:rPr>
          <w:rFonts w:hint="eastAsia" w:ascii="仿宋_GB2312" w:hAnsi="Times New Roman" w:cs="Times New Roman"/>
          <w:szCs w:val="32"/>
        </w:rPr>
        <w:t xml:space="preserve">根据《深圳市残疾人联合会 </w:t>
      </w:r>
      <w:r>
        <w:rPr>
          <w:rFonts w:ascii="仿宋_GB2312" w:hAnsi="Times New Roman" w:cs="Times New Roman"/>
          <w:szCs w:val="32"/>
        </w:rPr>
        <w:t>深圳市财政委员会</w:t>
      </w:r>
      <w:r>
        <w:rPr>
          <w:rFonts w:hint="eastAsia" w:ascii="仿宋_GB2312" w:hAnsi="Times New Roman" w:cs="Times New Roman"/>
          <w:szCs w:val="32"/>
        </w:rPr>
        <w:t xml:space="preserve"> </w:t>
      </w:r>
      <w:r>
        <w:rPr>
          <w:rFonts w:ascii="仿宋_GB2312" w:hAnsi="Times New Roman" w:cs="Times New Roman"/>
          <w:szCs w:val="32"/>
        </w:rPr>
        <w:t>深圳市人力资源和社会保障局</w:t>
      </w:r>
      <w:r>
        <w:rPr>
          <w:rFonts w:hint="eastAsia" w:ascii="仿宋_GB2312" w:hAnsi="Times New Roman" w:cs="Times New Roman"/>
          <w:szCs w:val="32"/>
        </w:rPr>
        <w:t xml:space="preserve"> </w:t>
      </w:r>
      <w:r>
        <w:rPr>
          <w:rFonts w:ascii="仿宋_GB2312" w:hAnsi="Times New Roman" w:cs="Times New Roman"/>
          <w:szCs w:val="32"/>
        </w:rPr>
        <w:t>关于印发</w:t>
      </w:r>
      <w:r>
        <w:rPr>
          <w:rFonts w:hint="eastAsia" w:ascii="仿宋_GB2312" w:hAnsi="Times New Roman" w:cs="Times New Roman"/>
          <w:szCs w:val="32"/>
        </w:rPr>
        <w:t>&lt;</w:t>
      </w:r>
      <w:r>
        <w:rPr>
          <w:rFonts w:ascii="仿宋_GB2312" w:hAnsi="Times New Roman" w:cs="Times New Roman"/>
          <w:szCs w:val="32"/>
        </w:rPr>
        <w:t>深圳市残疾人就业保障金征收使用管理办法</w:t>
      </w:r>
      <w:r>
        <w:rPr>
          <w:rFonts w:hint="eastAsia" w:ascii="仿宋_GB2312" w:hAnsi="Times New Roman" w:cs="Times New Roman"/>
          <w:szCs w:val="32"/>
        </w:rPr>
        <w:t>&gt;</w:t>
      </w:r>
      <w:r>
        <w:rPr>
          <w:rFonts w:ascii="仿宋_GB2312" w:hAnsi="Times New Roman" w:cs="Times New Roman"/>
          <w:szCs w:val="32"/>
        </w:rPr>
        <w:t>的通知</w:t>
      </w:r>
      <w:r>
        <w:rPr>
          <w:rFonts w:hint="eastAsia" w:ascii="仿宋_GB2312" w:hAnsi="Times New Roman" w:cs="Times New Roman"/>
          <w:szCs w:val="32"/>
        </w:rPr>
        <w:t>》规定，</w:t>
      </w:r>
      <w:r>
        <w:rPr>
          <w:rFonts w:ascii="仿宋_GB2312" w:hAnsi="Times New Roman" w:cs="Times New Roman"/>
          <w:szCs w:val="32"/>
        </w:rPr>
        <w:t>残保金纳入一般公共预算统筹安排，该笔经费在新区的使用项目是残疾人就业工作经费和办事处节日慰问、文体活动及盲人按摩经费。</w:t>
      </w:r>
      <w:r>
        <w:rPr>
          <w:rFonts w:hint="eastAsia" w:ascii="仿宋_GB2312" w:hAnsi="仿宋_GB2312" w:cs="仿宋_GB2312"/>
          <w:szCs w:val="32"/>
        </w:rPr>
        <w:t>资金的使用范围、资金的使用程序、项目管理程序及相关纪律均按照制度执行，组织管理规范。</w:t>
      </w:r>
    </w:p>
    <w:p>
      <w:pPr>
        <w:ind w:firstLine="622" w:firstLineChars="200"/>
        <w:rPr>
          <w:rFonts w:ascii="仿宋_GB2312"/>
          <w:b/>
          <w:bCs/>
        </w:rPr>
      </w:pPr>
      <w:r>
        <w:rPr>
          <w:rFonts w:hint="eastAsia" w:ascii="仿宋_GB2312"/>
          <w:b/>
          <w:bCs/>
        </w:rPr>
        <w:t>新区残联与办事处履行以下职责:</w:t>
      </w:r>
    </w:p>
    <w:p>
      <w:pPr>
        <w:spacing w:line="560" w:lineRule="exact"/>
        <w:ind w:firstLine="622" w:firstLineChars="200"/>
        <w:rPr>
          <w:rFonts w:ascii="仿宋_GB2312" w:hAnsi="Times New Roman" w:cs="Times New Roman"/>
          <w:szCs w:val="32"/>
        </w:rPr>
      </w:pPr>
      <w:r>
        <w:rPr>
          <w:rFonts w:hint="eastAsia" w:ascii="仿宋_GB2312" w:hAnsi="Times New Roman" w:cs="Times New Roman"/>
          <w:szCs w:val="32"/>
        </w:rPr>
        <w:t>（1）根据新区在册残疾人的年龄、类别、残疾等级等有关情况，向</w:t>
      </w:r>
      <w:r>
        <w:rPr>
          <w:rFonts w:hint="eastAsia" w:ascii="仿宋_GB2312" w:hAnsi="Times New Roman" w:cs="Times New Roman"/>
          <w:szCs w:val="32"/>
          <w:lang w:eastAsia="zh-CN"/>
        </w:rPr>
        <w:t>新区</w:t>
      </w:r>
      <w:r>
        <w:rPr>
          <w:rFonts w:hint="eastAsia" w:ascii="仿宋_GB2312" w:hAnsi="Times New Roman" w:cs="Times New Roman"/>
          <w:szCs w:val="32"/>
        </w:rPr>
        <w:t>发展和财政局报送残疾人就业工作经费的年度预算草案和年度财务报告;</w:t>
      </w:r>
    </w:p>
    <w:p>
      <w:pPr>
        <w:spacing w:line="560" w:lineRule="exact"/>
        <w:ind w:firstLine="622" w:firstLineChars="200"/>
        <w:rPr>
          <w:rFonts w:ascii="仿宋_GB2312" w:hAnsi="Times New Roman" w:cs="Times New Roman"/>
          <w:szCs w:val="32"/>
        </w:rPr>
      </w:pPr>
      <w:r>
        <w:rPr>
          <w:rFonts w:hint="eastAsia" w:ascii="仿宋_GB2312" w:hAnsi="Times New Roman" w:cs="Times New Roman"/>
          <w:szCs w:val="32"/>
        </w:rPr>
        <w:t>（2）负责制定残疾人就业工作经费项目申报、受理、审核、拨付等工作程序;</w:t>
      </w:r>
    </w:p>
    <w:p>
      <w:pPr>
        <w:spacing w:line="560" w:lineRule="exact"/>
        <w:ind w:firstLine="622" w:firstLineChars="200"/>
        <w:rPr>
          <w:rFonts w:ascii="仿宋_GB2312" w:hAnsi="Times New Roman" w:cs="Times New Roman"/>
          <w:szCs w:val="32"/>
        </w:rPr>
      </w:pPr>
      <w:r>
        <w:rPr>
          <w:rFonts w:hint="eastAsia" w:ascii="仿宋_GB2312" w:hAnsi="Times New Roman" w:cs="Times New Roman"/>
          <w:szCs w:val="32"/>
        </w:rPr>
        <w:t>（3）审核、汇总企业（单位）和个人申请各类补贴和慰问金等时提供的各种书面资料，并向</w:t>
      </w:r>
      <w:r>
        <w:rPr>
          <w:rFonts w:hint="eastAsia" w:ascii="仿宋_GB2312" w:hAnsi="Times New Roman" w:cs="Times New Roman"/>
          <w:szCs w:val="32"/>
          <w:lang w:eastAsia="zh-CN"/>
        </w:rPr>
        <w:t>新区</w:t>
      </w:r>
      <w:r>
        <w:rPr>
          <w:rFonts w:hint="eastAsia" w:ascii="仿宋_GB2312" w:hAnsi="Times New Roman" w:cs="Times New Roman"/>
          <w:szCs w:val="32"/>
        </w:rPr>
        <w:t>发展和财政局提出资金用款计划。经</w:t>
      </w:r>
      <w:r>
        <w:rPr>
          <w:rFonts w:hint="eastAsia" w:ascii="仿宋_GB2312" w:hAnsi="Times New Roman" w:cs="Times New Roman"/>
          <w:szCs w:val="32"/>
          <w:lang w:eastAsia="zh-CN"/>
        </w:rPr>
        <w:t>新区</w:t>
      </w:r>
      <w:r>
        <w:rPr>
          <w:rFonts w:hint="eastAsia" w:ascii="仿宋_GB2312" w:hAnsi="Times New Roman" w:cs="Times New Roman"/>
          <w:szCs w:val="32"/>
        </w:rPr>
        <w:t>发展和财政局批准后，按规定程序向企业(单位)和个人支付各类补贴、慰问金;</w:t>
      </w:r>
    </w:p>
    <w:p>
      <w:pPr>
        <w:spacing w:line="560" w:lineRule="exact"/>
        <w:ind w:firstLine="622" w:firstLineChars="200"/>
        <w:rPr>
          <w:rFonts w:hint="eastAsia" w:ascii="仿宋_GB2312" w:hAnsi="Times New Roman" w:eastAsia="仿宋_GB2312" w:cs="Times New Roman"/>
          <w:szCs w:val="32"/>
          <w:lang w:eastAsia="zh-CN"/>
        </w:rPr>
      </w:pPr>
      <w:r>
        <w:rPr>
          <w:rFonts w:hint="eastAsia" w:ascii="仿宋_GB2312" w:hAnsi="Times New Roman" w:cs="Times New Roman"/>
          <w:szCs w:val="32"/>
        </w:rPr>
        <w:t>（4）每年度就残疾人就业工作经费使用情况、项目实施效果进行评估、检查、公开，形成书面材料报市残疾人联合会备案</w:t>
      </w:r>
      <w:r>
        <w:rPr>
          <w:rFonts w:hint="eastAsia" w:ascii="仿宋_GB2312" w:hAnsi="Times New Roman" w:cs="Times New Roman"/>
          <w:szCs w:val="32"/>
          <w:lang w:eastAsia="zh-CN"/>
        </w:rPr>
        <w:t>；</w:t>
      </w:r>
    </w:p>
    <w:p>
      <w:pPr>
        <w:spacing w:line="560" w:lineRule="exact"/>
        <w:ind w:firstLine="622" w:firstLineChars="200"/>
        <w:rPr>
          <w:rFonts w:hint="eastAsia" w:ascii="仿宋_GB2312" w:hAnsi="Times New Roman" w:eastAsia="仿宋_GB2312" w:cs="Times New Roman"/>
          <w:szCs w:val="32"/>
          <w:lang w:eastAsia="zh-CN"/>
        </w:rPr>
      </w:pPr>
      <w:r>
        <w:rPr>
          <w:rFonts w:hint="eastAsia" w:ascii="仿宋_GB2312" w:hAnsi="Times New Roman" w:cs="Times New Roman"/>
          <w:szCs w:val="32"/>
        </w:rPr>
        <w:t>（5）加强审核流程和日常检查管理，有效甄别享受补贴政策人员、单位的真实性，防止出现造假行为，自觉接受</w:t>
      </w:r>
      <w:r>
        <w:rPr>
          <w:rFonts w:hint="eastAsia" w:ascii="仿宋_GB2312" w:hAnsi="Times New Roman" w:cs="Times New Roman"/>
          <w:szCs w:val="32"/>
          <w:lang w:eastAsia="zh-CN"/>
        </w:rPr>
        <w:t>纪律检查工作委员会</w:t>
      </w:r>
      <w:r>
        <w:rPr>
          <w:rFonts w:hint="eastAsia" w:ascii="仿宋_GB2312" w:hAnsi="Times New Roman" w:cs="Times New Roman"/>
          <w:szCs w:val="32"/>
        </w:rPr>
        <w:t>的检查和社会的监督</w:t>
      </w:r>
      <w:r>
        <w:rPr>
          <w:rFonts w:hint="eastAsia" w:ascii="仿宋_GB2312" w:hAnsi="Times New Roman" w:cs="Times New Roman"/>
          <w:szCs w:val="32"/>
          <w:lang w:eastAsia="zh-CN"/>
        </w:rPr>
        <w:t>；</w:t>
      </w:r>
    </w:p>
    <w:p>
      <w:pPr>
        <w:spacing w:line="560" w:lineRule="exact"/>
        <w:ind w:firstLine="622" w:firstLineChars="200"/>
        <w:rPr>
          <w:rFonts w:ascii="仿宋_GB2312" w:hAnsi="Times New Roman" w:cs="Times New Roman"/>
          <w:szCs w:val="32"/>
        </w:rPr>
      </w:pPr>
      <w:r>
        <w:rPr>
          <w:rFonts w:hint="eastAsia" w:ascii="仿宋_GB2312" w:hAnsi="Times New Roman" w:cs="Times New Roman"/>
          <w:szCs w:val="32"/>
        </w:rPr>
        <w:t>（6）各办事处</w:t>
      </w:r>
      <w:r>
        <w:rPr>
          <w:rFonts w:ascii="仿宋_GB2312" w:hAnsi="Times New Roman" w:cs="Times New Roman"/>
          <w:szCs w:val="32"/>
        </w:rPr>
        <w:t>按照新</w:t>
      </w:r>
      <w:r>
        <w:rPr>
          <w:rFonts w:hint="eastAsia" w:ascii="仿宋_GB2312" w:hAnsi="Times New Roman" w:cs="Times New Roman"/>
          <w:szCs w:val="32"/>
        </w:rPr>
        <w:t>区残联</w:t>
      </w:r>
      <w:r>
        <w:rPr>
          <w:rFonts w:ascii="仿宋_GB2312" w:hAnsi="Times New Roman" w:cs="Times New Roman"/>
          <w:szCs w:val="32"/>
        </w:rPr>
        <w:t>制定的</w:t>
      </w:r>
      <w:r>
        <w:rPr>
          <w:rFonts w:hint="eastAsia" w:ascii="仿宋_GB2312" w:hAnsi="Times New Roman" w:cs="Times New Roman"/>
          <w:szCs w:val="32"/>
        </w:rPr>
        <w:t>标准发放残疾人节日（春节、全国助残日、中秋节）慰问经费。</w:t>
      </w:r>
    </w:p>
    <w:p>
      <w:pPr>
        <w:ind w:firstLine="622" w:firstLineChars="200"/>
        <w:rPr>
          <w:rFonts w:ascii="仿宋_GB2312"/>
          <w:b/>
          <w:bCs/>
        </w:rPr>
      </w:pPr>
      <w:r>
        <w:rPr>
          <w:rFonts w:hint="eastAsia" w:ascii="仿宋_GB2312"/>
          <w:b/>
          <w:bCs/>
          <w:lang w:eastAsia="zh-CN"/>
        </w:rPr>
        <w:t>新区</w:t>
      </w:r>
      <w:r>
        <w:rPr>
          <w:rFonts w:hint="eastAsia" w:ascii="仿宋_GB2312"/>
          <w:b/>
          <w:bCs/>
        </w:rPr>
        <w:t>发展和财政局应履行以下职责:</w:t>
      </w:r>
    </w:p>
    <w:p>
      <w:pPr>
        <w:spacing w:line="560" w:lineRule="exact"/>
        <w:ind w:firstLine="622" w:firstLineChars="200"/>
        <w:rPr>
          <w:rFonts w:ascii="仿宋_GB2312" w:hAnsi="Times New Roman" w:cs="Times New Roman"/>
          <w:szCs w:val="32"/>
        </w:rPr>
      </w:pPr>
      <w:r>
        <w:rPr>
          <w:rFonts w:hint="eastAsia" w:ascii="仿宋_GB2312" w:hAnsi="Times New Roman" w:cs="Times New Roman"/>
          <w:szCs w:val="32"/>
        </w:rPr>
        <w:t>（1）审核新区统战社建局报送的残疾人就业工作经费的年度预算草案和年度财务报告;</w:t>
      </w:r>
    </w:p>
    <w:p>
      <w:pPr>
        <w:spacing w:line="560" w:lineRule="exact"/>
        <w:ind w:firstLine="622" w:firstLineChars="200"/>
        <w:rPr>
          <w:rFonts w:ascii="仿宋_GB2312" w:hAnsi="Times New Roman" w:cs="Times New Roman"/>
          <w:szCs w:val="32"/>
        </w:rPr>
      </w:pPr>
      <w:r>
        <w:rPr>
          <w:rFonts w:hint="eastAsia" w:ascii="仿宋_GB2312" w:hAnsi="Times New Roman" w:cs="Times New Roman"/>
          <w:szCs w:val="32"/>
        </w:rPr>
        <w:t>（2）负责残疾人就业工作经费的核算;</w:t>
      </w:r>
    </w:p>
    <w:p>
      <w:pPr>
        <w:spacing w:line="560" w:lineRule="exact"/>
        <w:ind w:firstLine="622" w:firstLineChars="200"/>
        <w:rPr>
          <w:rFonts w:ascii="仿宋_GB2312" w:hAnsi="Times New Roman" w:cs="Times New Roman"/>
          <w:szCs w:val="32"/>
        </w:rPr>
      </w:pPr>
      <w:r>
        <w:rPr>
          <w:rFonts w:hint="eastAsia" w:ascii="仿宋_GB2312" w:hAnsi="Times New Roman" w:cs="Times New Roman"/>
          <w:szCs w:val="32"/>
        </w:rPr>
        <w:t>（3）对残疾人就业工作经费使用情况进行检查、评价。</w:t>
      </w:r>
    </w:p>
    <w:p>
      <w:pPr>
        <w:ind w:firstLine="622" w:firstLineChars="200"/>
        <w:rPr>
          <w:rFonts w:ascii="仿宋_GB2312"/>
          <w:b/>
          <w:bCs/>
        </w:rPr>
      </w:pPr>
      <w:r>
        <w:rPr>
          <w:rFonts w:hint="eastAsia" w:ascii="仿宋_GB2312"/>
          <w:b/>
          <w:bCs/>
          <w:lang w:eastAsia="zh-CN"/>
        </w:rPr>
        <w:t>纪律检查工作委员会</w:t>
      </w:r>
      <w:r>
        <w:rPr>
          <w:rFonts w:hint="eastAsia" w:ascii="仿宋_GB2312"/>
          <w:b/>
          <w:bCs/>
        </w:rPr>
        <w:t>应履行以下职责:</w:t>
      </w:r>
    </w:p>
    <w:p>
      <w:pPr>
        <w:spacing w:line="560" w:lineRule="exact"/>
        <w:ind w:firstLine="622" w:firstLineChars="200"/>
        <w:rPr>
          <w:rFonts w:ascii="仿宋_GB2312" w:hAnsi="Times New Roman" w:cs="Times New Roman"/>
          <w:szCs w:val="32"/>
        </w:rPr>
      </w:pPr>
      <w:r>
        <w:rPr>
          <w:rFonts w:hint="eastAsia" w:ascii="仿宋_GB2312" w:hAnsi="Times New Roman" w:cs="Times New Roman"/>
          <w:szCs w:val="32"/>
        </w:rPr>
        <w:t>定期对残疾人就业工作经费管理使用情况进行检查。</w:t>
      </w:r>
    </w:p>
    <w:p>
      <w:pPr>
        <w:ind w:firstLine="622" w:firstLineChars="200"/>
        <w:outlineLvl w:val="2"/>
        <w:rPr>
          <w:rFonts w:ascii="仿宋_GB2312"/>
          <w:b/>
          <w:bCs/>
        </w:rPr>
      </w:pPr>
      <w:bookmarkStart w:id="6" w:name="_Toc117505553"/>
      <w:r>
        <w:rPr>
          <w:rFonts w:hint="eastAsia" w:ascii="仿宋_GB2312"/>
          <w:b/>
          <w:bCs/>
        </w:rPr>
        <w:t>4</w:t>
      </w:r>
      <w:r>
        <w:rPr>
          <w:rFonts w:ascii="仿宋_GB2312"/>
          <w:b/>
          <w:bCs/>
        </w:rPr>
        <w:t>.</w:t>
      </w:r>
      <w:r>
        <w:rPr>
          <w:rFonts w:hint="eastAsia" w:ascii="仿宋_GB2312"/>
          <w:b/>
          <w:bCs/>
        </w:rPr>
        <w:t>预算安排和执行情况</w:t>
      </w:r>
      <w:bookmarkEnd w:id="6"/>
    </w:p>
    <w:p>
      <w:pPr>
        <w:ind w:firstLine="622" w:firstLineChars="200"/>
        <w:rPr>
          <w:rFonts w:hint="eastAsia"/>
        </w:rPr>
      </w:pPr>
      <w:r>
        <w:rPr>
          <w:rFonts w:hint="eastAsia" w:ascii="仿宋_GB2312" w:hAnsi="Times New Roman" w:cs="Times New Roman"/>
          <w:szCs w:val="32"/>
        </w:rPr>
        <w:t>新区统战社建局“残疾人就业工作经费”项目年初预算6</w:t>
      </w:r>
      <w:r>
        <w:rPr>
          <w:rFonts w:ascii="仿宋_GB2312" w:hAnsi="Times New Roman" w:cs="Times New Roman"/>
          <w:szCs w:val="32"/>
        </w:rPr>
        <w:t>16.04</w:t>
      </w:r>
      <w:r>
        <w:rPr>
          <w:rFonts w:hint="eastAsia" w:ascii="仿宋_GB2312" w:hAnsi="Times New Roman" w:cs="Times New Roman"/>
          <w:szCs w:val="32"/>
        </w:rPr>
        <w:t>万元，</w:t>
      </w:r>
      <w:r>
        <w:rPr>
          <w:rFonts w:hint="eastAsia" w:ascii="仿宋_GB2312"/>
        </w:rPr>
        <w:t>年中调整后预算为</w:t>
      </w:r>
      <w:bookmarkStart w:id="7" w:name="_Hlk117378387"/>
      <w:r>
        <w:rPr>
          <w:rFonts w:ascii="仿宋_GB2312"/>
        </w:rPr>
        <w:t>722.95</w:t>
      </w:r>
      <w:bookmarkEnd w:id="7"/>
      <w:r>
        <w:rPr>
          <w:rFonts w:hint="eastAsia" w:ascii="仿宋_GB2312"/>
        </w:rPr>
        <w:t>万元，实际执行</w:t>
      </w:r>
      <w:r>
        <w:rPr>
          <w:rFonts w:ascii="仿宋_GB2312"/>
        </w:rPr>
        <w:t>722.84</w:t>
      </w:r>
      <w:r>
        <w:rPr>
          <w:rFonts w:hint="eastAsia" w:ascii="仿宋_GB2312"/>
        </w:rPr>
        <w:t>万元</w:t>
      </w:r>
      <w:r>
        <w:rPr>
          <w:rFonts w:hint="eastAsia" w:ascii="仿宋_GB2312"/>
          <w:lang w:eastAsia="zh-CN"/>
        </w:rPr>
        <w:t>。</w:t>
      </w:r>
      <w:r>
        <w:rPr>
          <w:rFonts w:hint="eastAsia" w:ascii="仿宋_GB2312" w:hAnsi="Times New Roman" w:cs="Times New Roman"/>
          <w:szCs w:val="32"/>
        </w:rPr>
        <w:t>见图1</w:t>
      </w:r>
      <w:r>
        <w:rPr>
          <w:rFonts w:ascii="仿宋_GB2312" w:hAnsi="Times New Roman" w:cs="Times New Roman"/>
          <w:szCs w:val="32"/>
        </w:rPr>
        <w:t>-1</w:t>
      </w:r>
      <w:r>
        <w:rPr>
          <w:rFonts w:hint="eastAsia" w:ascii="仿宋_GB2312" w:hAnsi="Times New Roman" w:cs="Times New Roman"/>
          <w:szCs w:val="32"/>
        </w:rPr>
        <w:t>：</w:t>
      </w:r>
      <w:bookmarkStart w:id="69" w:name="_GoBack"/>
      <w:bookmarkEnd w:id="69"/>
      <w:r>
        <w:drawing>
          <wp:anchor distT="0" distB="0" distL="114300" distR="114300" simplePos="0" relativeHeight="251659264" behindDoc="0" locked="0" layoutInCell="1" allowOverlap="1">
            <wp:simplePos x="0" y="0"/>
            <wp:positionH relativeFrom="margin">
              <wp:posOffset>259080</wp:posOffset>
            </wp:positionH>
            <wp:positionV relativeFrom="margin">
              <wp:posOffset>1860550</wp:posOffset>
            </wp:positionV>
            <wp:extent cx="5408930" cy="2806700"/>
            <wp:effectExtent l="0" t="0" r="1270" b="1270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560" w:lineRule="exact"/>
        <w:ind w:firstLine="622" w:firstLineChars="200"/>
        <w:rPr>
          <w:rFonts w:ascii="仿宋_GB2312" w:hAnsi="Times New Roman" w:cs="Times New Roman"/>
          <w:szCs w:val="32"/>
        </w:rPr>
      </w:pPr>
      <w:r>
        <w:rPr>
          <w:rFonts w:hint="eastAsia" w:ascii="仿宋_GB2312" w:hAnsi="Times New Roman" w:cs="Times New Roman"/>
          <w:szCs w:val="32"/>
        </w:rPr>
        <w:t>新区各办事处“残疾人就业工作经费”项目年初预算（合计）</w:t>
      </w:r>
      <w:r>
        <w:rPr>
          <w:rFonts w:ascii="仿宋_GB2312" w:hAnsi="Times New Roman" w:cs="Times New Roman"/>
          <w:szCs w:val="32"/>
        </w:rPr>
        <w:t>285.96</w:t>
      </w:r>
      <w:r>
        <w:rPr>
          <w:rFonts w:hint="eastAsia" w:ascii="仿宋_GB2312" w:hAnsi="Times New Roman" w:cs="Times New Roman"/>
          <w:szCs w:val="32"/>
        </w:rPr>
        <w:t>万元，年中未进行调整，实际执行（合计）2</w:t>
      </w:r>
      <w:r>
        <w:rPr>
          <w:rFonts w:ascii="仿宋_GB2312" w:hAnsi="Times New Roman" w:cs="Times New Roman"/>
          <w:szCs w:val="32"/>
        </w:rPr>
        <w:t>50.40</w:t>
      </w:r>
      <w:r>
        <w:rPr>
          <w:rFonts w:hint="eastAsia" w:ascii="仿宋_GB2312" w:hAnsi="Times New Roman" w:cs="Times New Roman"/>
          <w:szCs w:val="32"/>
        </w:rPr>
        <w:t>万元。</w:t>
      </w:r>
    </w:p>
    <w:p>
      <w:pPr>
        <w:ind w:firstLine="622" w:firstLineChars="200"/>
        <w:outlineLvl w:val="1"/>
        <w:rPr>
          <w:rFonts w:ascii="楷体_GB2312" w:eastAsia="楷体_GB2312"/>
          <w:b/>
          <w:bCs/>
        </w:rPr>
      </w:pPr>
      <w:bookmarkStart w:id="8" w:name="_Toc117505554"/>
      <w:r>
        <w:rPr>
          <w:rFonts w:hint="eastAsia" w:ascii="楷体_GB2312" w:eastAsia="楷体_GB2312"/>
          <w:b/>
          <w:bCs/>
        </w:rPr>
        <w:t>（二）项目绩效目标</w:t>
      </w:r>
      <w:bookmarkEnd w:id="8"/>
    </w:p>
    <w:p>
      <w:pPr>
        <w:spacing w:line="560" w:lineRule="exact"/>
        <w:ind w:firstLine="622" w:firstLineChars="200"/>
        <w:rPr>
          <w:rFonts w:ascii="仿宋_GB2312" w:hAnsi="Times New Roman" w:cs="Times New Roman"/>
          <w:szCs w:val="32"/>
        </w:rPr>
      </w:pPr>
      <w:r>
        <w:rPr>
          <w:rFonts w:hint="eastAsia" w:ascii="仿宋_GB2312" w:hAnsi="Times New Roman" w:cs="Times New Roman"/>
          <w:szCs w:val="32"/>
        </w:rPr>
        <w:t>根据大鹏</w:t>
      </w:r>
      <w:r>
        <w:rPr>
          <w:rFonts w:hint="eastAsia" w:ascii="仿宋_GB2312" w:hAnsi="Times New Roman" w:cs="Times New Roman"/>
          <w:szCs w:val="32"/>
          <w:lang w:eastAsia="zh-CN"/>
        </w:rPr>
        <w:t>新</w:t>
      </w:r>
      <w:r>
        <w:rPr>
          <w:rFonts w:hint="eastAsia" w:ascii="仿宋_GB2312" w:hAnsi="Times New Roman" w:cs="Times New Roman"/>
          <w:szCs w:val="32"/>
        </w:rPr>
        <w:t>区发展和财政局批复的新区统战社建局2</w:t>
      </w:r>
      <w:r>
        <w:rPr>
          <w:rFonts w:ascii="仿宋_GB2312" w:hAnsi="Times New Roman" w:cs="Times New Roman"/>
          <w:szCs w:val="32"/>
        </w:rPr>
        <w:t>021</w:t>
      </w:r>
      <w:r>
        <w:rPr>
          <w:rFonts w:hint="eastAsia" w:ascii="仿宋_GB2312" w:hAnsi="Times New Roman" w:cs="Times New Roman"/>
          <w:szCs w:val="32"/>
        </w:rPr>
        <w:t>年度项目绩效目标申报表，其中本项目的绩效目标为：</w:t>
      </w:r>
      <w:r>
        <w:rPr>
          <w:rFonts w:hint="eastAsia" w:ascii="仿宋_GB2312"/>
        </w:rPr>
        <w:t>通过残疾人就业工作经费的投入，开展职康中心社工服务、康复治疗服务、无障碍督导、东西部扶贫、残疾人慰问补助以及残疾人就业工作等，有效提升新区残疾人服务的工作质量，完成各类服务的实施和补贴的发放，有效提升大鹏新区户籍持证残疾人就业水平，减轻残疾人家庭康复费用负担，改善残疾人生活状况，增进残疾人生活福祉</w:t>
      </w:r>
      <w:r>
        <w:rPr>
          <w:rFonts w:ascii="仿宋_GB2312"/>
        </w:rPr>
        <w:t>，</w:t>
      </w:r>
      <w:r>
        <w:rPr>
          <w:rFonts w:hint="eastAsia" w:ascii="仿宋_GB2312"/>
        </w:rPr>
        <w:t>实现服务对象整体满意度</w:t>
      </w:r>
      <w:r>
        <w:rPr>
          <w:rFonts w:ascii="仿宋_GB2312"/>
        </w:rPr>
        <w:t>90%。</w:t>
      </w:r>
    </w:p>
    <w:p>
      <w:pPr>
        <w:ind w:firstLine="622" w:firstLineChars="200"/>
        <w:outlineLvl w:val="0"/>
        <w:rPr>
          <w:rFonts w:ascii="黑体" w:hAnsi="黑体" w:eastAsia="黑体"/>
        </w:rPr>
      </w:pPr>
      <w:bookmarkStart w:id="9" w:name="_Toc117505555"/>
      <w:r>
        <w:rPr>
          <w:rFonts w:hint="eastAsia" w:ascii="黑体" w:hAnsi="黑体" w:eastAsia="黑体"/>
        </w:rPr>
        <w:t>二、绩效评价工作开展过程</w:t>
      </w:r>
      <w:bookmarkEnd w:id="9"/>
    </w:p>
    <w:p>
      <w:pPr>
        <w:ind w:firstLine="622" w:firstLineChars="200"/>
        <w:outlineLvl w:val="1"/>
        <w:rPr>
          <w:rFonts w:ascii="楷体_GB2312" w:eastAsia="楷体_GB2312"/>
          <w:b/>
          <w:bCs/>
        </w:rPr>
      </w:pPr>
      <w:bookmarkStart w:id="10" w:name="_Toc117505556"/>
      <w:r>
        <w:rPr>
          <w:rFonts w:hint="eastAsia" w:ascii="楷体_GB2312" w:eastAsia="楷体_GB2312"/>
          <w:b/>
          <w:bCs/>
        </w:rPr>
        <w:t>（一）绩效评价的目的、对象和范围</w:t>
      </w:r>
      <w:bookmarkEnd w:id="10"/>
    </w:p>
    <w:p>
      <w:pPr>
        <w:ind w:firstLine="622" w:firstLineChars="200"/>
        <w:outlineLvl w:val="2"/>
        <w:rPr>
          <w:rFonts w:ascii="仿宋_GB2312"/>
          <w:b/>
          <w:bCs/>
        </w:rPr>
      </w:pPr>
      <w:bookmarkStart w:id="11" w:name="_Toc117505557"/>
      <w:r>
        <w:rPr>
          <w:rFonts w:hint="eastAsia" w:ascii="仿宋_GB2312"/>
          <w:b/>
          <w:bCs/>
        </w:rPr>
        <w:t>1.评价目的</w:t>
      </w:r>
      <w:bookmarkEnd w:id="11"/>
    </w:p>
    <w:p>
      <w:pPr>
        <w:spacing w:line="560" w:lineRule="exact"/>
        <w:ind w:firstLine="622" w:firstLineChars="200"/>
        <w:rPr>
          <w:rFonts w:ascii="仿宋_GB2312" w:hAnsi="Times New Roman" w:cs="Times New Roman"/>
          <w:szCs w:val="32"/>
        </w:rPr>
      </w:pPr>
      <w:r>
        <w:rPr>
          <w:rFonts w:hint="eastAsia" w:ascii="仿宋_GB2312" w:hAnsi="Times New Roman" w:cs="Times New Roman"/>
          <w:szCs w:val="32"/>
        </w:rPr>
        <w:t>本次绩效评价以新区统战社建局填报完成的《202</w:t>
      </w:r>
      <w:r>
        <w:rPr>
          <w:rFonts w:ascii="仿宋_GB2312" w:hAnsi="Times New Roman" w:cs="Times New Roman"/>
          <w:szCs w:val="32"/>
        </w:rPr>
        <w:t>1</w:t>
      </w:r>
      <w:r>
        <w:rPr>
          <w:rFonts w:hint="eastAsia" w:ascii="仿宋_GB2312" w:hAnsi="Times New Roman" w:cs="Times New Roman"/>
          <w:szCs w:val="32"/>
        </w:rPr>
        <w:t>年度</w:t>
      </w:r>
      <w:bookmarkStart w:id="12" w:name="_Hlk76444896"/>
      <w:r>
        <w:rPr>
          <w:rFonts w:hint="eastAsia" w:ascii="仿宋_GB2312" w:hAnsi="Times New Roman" w:cs="Times New Roman"/>
          <w:szCs w:val="32"/>
        </w:rPr>
        <w:t>财政项目</w:t>
      </w:r>
      <w:bookmarkEnd w:id="12"/>
      <w:r>
        <w:rPr>
          <w:rFonts w:hint="eastAsia" w:ascii="仿宋_GB2312" w:hAnsi="Times New Roman" w:cs="Times New Roman"/>
          <w:szCs w:val="32"/>
        </w:rPr>
        <w:t>支出绩效自评表》中“残疾人就业工作经费”项目内容为基础，旨在实现以下目的：一是深入了解202</w:t>
      </w:r>
      <w:r>
        <w:rPr>
          <w:rFonts w:ascii="仿宋_GB2312" w:hAnsi="Times New Roman" w:cs="Times New Roman"/>
          <w:szCs w:val="32"/>
        </w:rPr>
        <w:t>1</w:t>
      </w:r>
      <w:r>
        <w:rPr>
          <w:rFonts w:hint="eastAsia" w:ascii="仿宋_GB2312" w:hAnsi="Times New Roman" w:cs="Times New Roman"/>
          <w:szCs w:val="32"/>
        </w:rPr>
        <w:t>年度“残疾人就业工作经费”项目实施情况，对项目的实际产出和取得的效益情况进行分析，形成具体评价结论；二是发现项目实施中存在的问题，为优化“残疾人就业工作经费”发放工作提供相关建议，进一步提高补贴发放工作开展有效性；三是总结形成“残疾人就业工作经费”项目绩效评价的规范程序、方法及指标体系，推动“残疾人就业工作经费”项目绩效评价工作的规范化、制度化。</w:t>
      </w:r>
    </w:p>
    <w:p>
      <w:pPr>
        <w:ind w:firstLine="622" w:firstLineChars="200"/>
        <w:outlineLvl w:val="2"/>
        <w:rPr>
          <w:rFonts w:ascii="仿宋_GB2312"/>
          <w:b/>
          <w:bCs/>
        </w:rPr>
      </w:pPr>
      <w:bookmarkStart w:id="13" w:name="_Toc117505558"/>
      <w:r>
        <w:rPr>
          <w:rFonts w:hint="eastAsia" w:ascii="仿宋_GB2312"/>
          <w:b/>
          <w:bCs/>
        </w:rPr>
        <w:t>2.评价对象和范围</w:t>
      </w:r>
      <w:bookmarkEnd w:id="13"/>
    </w:p>
    <w:p>
      <w:pPr>
        <w:spacing w:line="560" w:lineRule="exact"/>
        <w:ind w:firstLine="622" w:firstLineChars="200"/>
        <w:rPr>
          <w:rFonts w:ascii="仿宋_GB2312"/>
        </w:rPr>
      </w:pPr>
      <w:r>
        <w:rPr>
          <w:rFonts w:hint="eastAsia" w:ascii="仿宋_GB2312" w:hAnsi="Times New Roman" w:cs="Times New Roman"/>
          <w:szCs w:val="32"/>
        </w:rPr>
        <w:t>本次绩效评价对象为202</w:t>
      </w:r>
      <w:r>
        <w:rPr>
          <w:rFonts w:ascii="仿宋_GB2312" w:hAnsi="Times New Roman" w:cs="Times New Roman"/>
          <w:szCs w:val="32"/>
        </w:rPr>
        <w:t>1</w:t>
      </w:r>
      <w:r>
        <w:rPr>
          <w:rFonts w:hint="eastAsia" w:ascii="仿宋_GB2312" w:hAnsi="Times New Roman" w:cs="Times New Roman"/>
          <w:szCs w:val="32"/>
        </w:rPr>
        <w:t>年度“残疾人就业工作经费”项目，预算资金总计为</w:t>
      </w:r>
      <w:r>
        <w:rPr>
          <w:rFonts w:ascii="仿宋_GB2312"/>
        </w:rPr>
        <w:t>1,008.91</w:t>
      </w:r>
      <w:r>
        <w:rPr>
          <w:rFonts w:hint="eastAsia" w:ascii="仿宋_GB2312"/>
        </w:rPr>
        <w:t>万元（其中新区残联</w:t>
      </w:r>
      <w:r>
        <w:rPr>
          <w:rFonts w:ascii="仿宋_GB2312"/>
        </w:rPr>
        <w:t>722.95</w:t>
      </w:r>
      <w:r>
        <w:rPr>
          <w:rFonts w:hint="eastAsia" w:ascii="仿宋_GB2312" w:hAnsi="Times New Roman" w:cs="Times New Roman"/>
          <w:szCs w:val="32"/>
        </w:rPr>
        <w:t>万元、各办事处</w:t>
      </w:r>
      <w:r>
        <w:rPr>
          <w:rFonts w:ascii="仿宋_GB2312" w:hAnsi="Times New Roman" w:cs="Times New Roman"/>
          <w:szCs w:val="32"/>
        </w:rPr>
        <w:t>285.</w:t>
      </w:r>
      <w:r>
        <w:rPr>
          <w:rFonts w:ascii="仿宋_GB2312"/>
        </w:rPr>
        <w:t>96</w:t>
      </w:r>
      <w:r>
        <w:rPr>
          <w:rFonts w:hint="eastAsia" w:ascii="仿宋_GB2312"/>
        </w:rPr>
        <w:t>万元），资金使用部门为新区残联和各办事处，资金主管部门为大鹏新区</w:t>
      </w:r>
      <w:r>
        <w:rPr>
          <w:rFonts w:hint="eastAsia" w:ascii="仿宋_GB2312"/>
          <w:lang w:eastAsia="zh-CN"/>
        </w:rPr>
        <w:t>统战和社会建设局</w:t>
      </w:r>
      <w:r>
        <w:rPr>
          <w:rFonts w:hint="eastAsia" w:ascii="仿宋_GB2312"/>
        </w:rPr>
        <w:t>。评价时间范</w:t>
      </w:r>
      <w:r>
        <w:rPr>
          <w:rFonts w:hint="eastAsia" w:ascii="仿宋_GB2312" w:hAnsi="Times New Roman" w:cs="Times New Roman"/>
          <w:szCs w:val="32"/>
        </w:rPr>
        <w:t>围为整个202</w:t>
      </w:r>
      <w:r>
        <w:rPr>
          <w:rFonts w:ascii="仿宋_GB2312" w:hAnsi="Times New Roman" w:cs="Times New Roman"/>
          <w:szCs w:val="32"/>
        </w:rPr>
        <w:t>1</w:t>
      </w:r>
      <w:r>
        <w:rPr>
          <w:rFonts w:hint="eastAsia" w:ascii="仿宋_GB2312" w:hAnsi="Times New Roman" w:cs="Times New Roman"/>
          <w:szCs w:val="32"/>
        </w:rPr>
        <w:t>年度，业务范围为残疾人服务外包、残疾人就业工作、残疾人康复工作、东西</w:t>
      </w:r>
      <w:r>
        <w:rPr>
          <w:rFonts w:ascii="仿宋_GB2312" w:hAnsi="Times New Roman" w:cs="Times New Roman"/>
          <w:szCs w:val="32"/>
        </w:rPr>
        <w:t>部</w:t>
      </w:r>
      <w:r>
        <w:rPr>
          <w:rFonts w:hint="eastAsia" w:ascii="仿宋_GB2312" w:hAnsi="Times New Roman" w:cs="Times New Roman"/>
          <w:szCs w:val="32"/>
        </w:rPr>
        <w:t>扶贫工作、</w:t>
      </w:r>
      <w:r>
        <w:rPr>
          <w:rFonts w:ascii="仿宋_GB2312" w:hAnsi="Times New Roman" w:cs="Times New Roman"/>
          <w:szCs w:val="32"/>
        </w:rPr>
        <w:t>组织宣传</w:t>
      </w:r>
      <w:r>
        <w:rPr>
          <w:rFonts w:hint="eastAsia" w:ascii="仿宋_GB2312" w:hAnsi="Times New Roman" w:cs="Times New Roman"/>
          <w:szCs w:val="32"/>
        </w:rPr>
        <w:t>及</w:t>
      </w:r>
      <w:r>
        <w:rPr>
          <w:rFonts w:ascii="仿宋_GB2312" w:hAnsi="Times New Roman" w:cs="Times New Roman"/>
          <w:szCs w:val="32"/>
        </w:rPr>
        <w:t>权益保障</w:t>
      </w:r>
      <w:r>
        <w:rPr>
          <w:rFonts w:hint="eastAsia" w:ascii="仿宋_GB2312" w:hAnsi="Times New Roman" w:cs="Times New Roman"/>
          <w:szCs w:val="32"/>
        </w:rPr>
        <w:t>；属于各办事处的实施内容包括：节日慰问金发放、文体活动经费、盲人按摩服务经费。</w:t>
      </w:r>
    </w:p>
    <w:p>
      <w:pPr>
        <w:ind w:firstLine="622" w:firstLineChars="200"/>
        <w:outlineLvl w:val="1"/>
        <w:rPr>
          <w:rFonts w:ascii="楷体_GB2312" w:eastAsia="楷体_GB2312"/>
          <w:b/>
          <w:bCs/>
        </w:rPr>
      </w:pPr>
      <w:bookmarkStart w:id="14" w:name="_Toc117505559"/>
      <w:r>
        <w:rPr>
          <w:rFonts w:hint="eastAsia" w:ascii="楷体_GB2312" w:eastAsia="楷体_GB2312"/>
          <w:b/>
          <w:bCs/>
        </w:rPr>
        <w:t>（二）绩效评价的原则、指标体系、方法和标准</w:t>
      </w:r>
      <w:bookmarkEnd w:id="14"/>
    </w:p>
    <w:p>
      <w:pPr>
        <w:ind w:firstLine="622" w:firstLineChars="200"/>
        <w:outlineLvl w:val="2"/>
        <w:rPr>
          <w:rFonts w:ascii="仿宋_GB2312"/>
        </w:rPr>
      </w:pPr>
      <w:bookmarkStart w:id="15" w:name="_Toc117505560"/>
      <w:r>
        <w:rPr>
          <w:rFonts w:hint="eastAsia" w:ascii="仿宋_GB2312"/>
          <w:b/>
          <w:bCs/>
        </w:rPr>
        <w:t>1.评价的原则、方法和标准</w:t>
      </w:r>
      <w:bookmarkEnd w:id="15"/>
    </w:p>
    <w:p>
      <w:pPr>
        <w:ind w:firstLine="622" w:firstLineChars="200"/>
        <w:rPr>
          <w:rFonts w:ascii="仿宋_GB2312"/>
        </w:rPr>
      </w:pPr>
      <w:bookmarkStart w:id="16" w:name="_Hlk79956517"/>
      <w:r>
        <w:rPr>
          <w:rFonts w:hint="eastAsia" w:ascii="仿宋_GB2312"/>
        </w:rPr>
        <w:t>评价原则</w:t>
      </w:r>
      <w:bookmarkEnd w:id="16"/>
      <w:r>
        <w:rPr>
          <w:rFonts w:hint="eastAsia" w:ascii="仿宋_GB2312"/>
        </w:rPr>
        <w:t>：</w:t>
      </w:r>
    </w:p>
    <w:p>
      <w:pPr>
        <w:ind w:firstLine="622" w:firstLineChars="200"/>
        <w:rPr>
          <w:rFonts w:ascii="仿宋_GB2312"/>
        </w:rPr>
      </w:pPr>
      <w:r>
        <w:rPr>
          <w:rFonts w:hint="eastAsia" w:ascii="仿宋_GB2312"/>
          <w:szCs w:val="28"/>
        </w:rPr>
        <w:t>（1）</w:t>
      </w:r>
      <w:r>
        <w:rPr>
          <w:rFonts w:ascii="仿宋_GB2312"/>
          <w:szCs w:val="28"/>
        </w:rPr>
        <w:t>科学规范。绩效评价注重财政支出的经济性、效率性和有</w:t>
      </w:r>
      <w:r>
        <w:rPr>
          <w:rFonts w:hint="eastAsia" w:ascii="仿宋_GB2312"/>
          <w:szCs w:val="28"/>
        </w:rPr>
        <w:t>效性，严格执行规定的程序，采用定量与定性分析相结合的方法。</w:t>
      </w:r>
    </w:p>
    <w:p>
      <w:pPr>
        <w:spacing w:line="560" w:lineRule="exact"/>
        <w:ind w:firstLine="622" w:firstLineChars="200"/>
        <w:rPr>
          <w:rFonts w:ascii="仿宋_GB2312"/>
          <w:szCs w:val="28"/>
        </w:rPr>
      </w:pPr>
      <w:r>
        <w:rPr>
          <w:rFonts w:hint="eastAsia" w:ascii="仿宋_GB2312"/>
          <w:szCs w:val="28"/>
        </w:rPr>
        <w:t>（2）</w:t>
      </w:r>
      <w:r>
        <w:rPr>
          <w:rFonts w:ascii="仿宋_GB2312"/>
          <w:szCs w:val="28"/>
        </w:rPr>
        <w:t>公正公开。绩效评价客观、公正，标准统一、资料可靠，</w:t>
      </w:r>
      <w:r>
        <w:rPr>
          <w:rFonts w:hint="eastAsia" w:ascii="仿宋_GB2312"/>
          <w:szCs w:val="28"/>
        </w:rPr>
        <w:t>依法公开并接受监督。</w:t>
      </w:r>
    </w:p>
    <w:p>
      <w:pPr>
        <w:spacing w:line="560" w:lineRule="exact"/>
        <w:ind w:firstLine="622" w:firstLineChars="200"/>
        <w:rPr>
          <w:rFonts w:ascii="仿宋_GB2312"/>
          <w:szCs w:val="28"/>
        </w:rPr>
      </w:pPr>
      <w:r>
        <w:rPr>
          <w:rFonts w:hint="eastAsia" w:ascii="仿宋_GB2312"/>
          <w:szCs w:val="28"/>
        </w:rPr>
        <w:t>（3）</w:t>
      </w:r>
      <w:r>
        <w:rPr>
          <w:rFonts w:ascii="仿宋_GB2312"/>
          <w:szCs w:val="28"/>
        </w:rPr>
        <w:t>绩效相关。绩效评价针对具体支出及其产出绩效进行，评</w:t>
      </w:r>
      <w:r>
        <w:rPr>
          <w:rFonts w:hint="eastAsia" w:ascii="仿宋_GB2312"/>
          <w:szCs w:val="28"/>
        </w:rPr>
        <w:t>价结果清晰反映支出和产出绩效之间的紧密对应关系。</w:t>
      </w:r>
    </w:p>
    <w:p>
      <w:pPr>
        <w:ind w:firstLine="622" w:firstLineChars="200"/>
        <w:outlineLvl w:val="2"/>
        <w:rPr>
          <w:rFonts w:ascii="仿宋_GB2312"/>
          <w:b/>
          <w:bCs/>
        </w:rPr>
      </w:pPr>
      <w:bookmarkStart w:id="17" w:name="_Toc117505561"/>
      <w:bookmarkStart w:id="18" w:name="_Toc109721371"/>
      <w:r>
        <w:rPr>
          <w:rFonts w:hint="eastAsia" w:ascii="仿宋_GB2312"/>
          <w:b/>
          <w:bCs/>
        </w:rPr>
        <w:t>2</w:t>
      </w:r>
      <w:r>
        <w:rPr>
          <w:rFonts w:ascii="仿宋_GB2312"/>
          <w:b/>
          <w:bCs/>
        </w:rPr>
        <w:t>.</w:t>
      </w:r>
      <w:r>
        <w:rPr>
          <w:rFonts w:hint="eastAsia" w:ascii="仿宋_GB2312"/>
          <w:b/>
          <w:bCs/>
        </w:rPr>
        <w:t>评价方法</w:t>
      </w:r>
      <w:bookmarkEnd w:id="17"/>
      <w:bookmarkEnd w:id="18"/>
    </w:p>
    <w:p>
      <w:pPr>
        <w:spacing w:line="560" w:lineRule="exact"/>
        <w:ind w:firstLine="622" w:firstLineChars="200"/>
        <w:rPr>
          <w:rFonts w:ascii="仿宋_GB2312"/>
          <w:szCs w:val="28"/>
        </w:rPr>
      </w:pPr>
      <w:r>
        <w:rPr>
          <w:rFonts w:hint="eastAsia" w:ascii="仿宋_GB2312"/>
          <w:szCs w:val="28"/>
        </w:rPr>
        <w:t>评价小组将结合“残疾人就业工作经费”项目实施内容设置科学的评价指标，通过参考相关文献、咨询专业人士等方式合理确定指标权重，依据上级政策文件标准、计划标准和内部管理标准等材料确定恰当的评价标准，结合实地调研、凭证查阅、资料分析、经办人员访谈等方法对各项指标完成情况进行评估打分，形成最终评价结果。</w:t>
      </w:r>
    </w:p>
    <w:p>
      <w:pPr>
        <w:ind w:firstLine="622" w:firstLineChars="200"/>
        <w:outlineLvl w:val="2"/>
        <w:rPr>
          <w:rFonts w:ascii="仿宋_GB2312"/>
          <w:b/>
          <w:bCs/>
        </w:rPr>
      </w:pPr>
      <w:bookmarkStart w:id="19" w:name="_Toc117505562"/>
      <w:bookmarkStart w:id="20" w:name="_Toc109721372"/>
      <w:r>
        <w:rPr>
          <w:rFonts w:ascii="仿宋_GB2312"/>
          <w:b/>
          <w:bCs/>
        </w:rPr>
        <w:t>3</w:t>
      </w:r>
      <w:r>
        <w:rPr>
          <w:rFonts w:hint="eastAsia" w:ascii="仿宋_GB2312"/>
          <w:b/>
          <w:bCs/>
        </w:rPr>
        <w:t>.评价指标体系</w:t>
      </w:r>
      <w:bookmarkEnd w:id="19"/>
      <w:bookmarkEnd w:id="20"/>
    </w:p>
    <w:p>
      <w:pPr>
        <w:ind w:firstLine="622" w:firstLineChars="200"/>
        <w:rPr>
          <w:rFonts w:ascii="仿宋_GB2312"/>
        </w:rPr>
      </w:pPr>
      <w:r>
        <w:rPr>
          <w:rFonts w:hint="eastAsia" w:ascii="仿宋_GB2312"/>
        </w:rPr>
        <w:t>评价小组根据《项目支出绩效评价管理办法》（财预〔</w:t>
      </w:r>
      <w:r>
        <w:rPr>
          <w:rFonts w:ascii="仿宋_GB2312"/>
        </w:rPr>
        <w:t>2020</w:t>
      </w:r>
      <w:r>
        <w:rPr>
          <w:rFonts w:hint="eastAsia" w:ascii="仿宋_GB2312"/>
        </w:rPr>
        <w:t>〕</w:t>
      </w:r>
      <w:r>
        <w:rPr>
          <w:rFonts w:ascii="仿宋_GB2312"/>
        </w:rPr>
        <w:t>10</w:t>
      </w:r>
      <w:r>
        <w:rPr>
          <w:rFonts w:hint="eastAsia" w:ascii="仿宋_GB2312"/>
        </w:rPr>
        <w:t>号）以及《深圳市市级项目支出绩效评价工作规程》（深财绩〔</w:t>
      </w:r>
      <w:r>
        <w:rPr>
          <w:rFonts w:ascii="仿宋_GB2312"/>
        </w:rPr>
        <w:t>2020</w:t>
      </w:r>
      <w:r>
        <w:rPr>
          <w:rFonts w:hint="eastAsia" w:ascii="仿宋_GB2312"/>
        </w:rPr>
        <w:t>〕</w:t>
      </w:r>
      <w:r>
        <w:rPr>
          <w:rFonts w:ascii="仿宋_GB2312"/>
        </w:rPr>
        <w:t>14</w:t>
      </w:r>
      <w:r>
        <w:rPr>
          <w:rFonts w:hint="eastAsia" w:ascii="仿宋_GB2312"/>
        </w:rPr>
        <w:t>号）提供的《项目支出绩效评价指标体系框架》，结合“残疾人就业工作经费”项目工作内容和年初设定的绩效目标，围绕“政策、业务、资金”等主线，从项目决策情况、项目过程情况、项目产出情况、项目效益情况四个方面，设计了《残疾人就业工作经费项目绩效评价指标体系》。</w:t>
      </w:r>
    </w:p>
    <w:p>
      <w:pPr>
        <w:ind w:firstLine="622" w:firstLineChars="200"/>
        <w:outlineLvl w:val="1"/>
        <w:rPr>
          <w:rFonts w:ascii="楷体_GB2312" w:eastAsia="楷体_GB2312"/>
          <w:b/>
          <w:bCs/>
        </w:rPr>
      </w:pPr>
      <w:bookmarkStart w:id="21" w:name="_Toc117505563"/>
      <w:r>
        <w:rPr>
          <w:rFonts w:hint="eastAsia" w:ascii="楷体_GB2312" w:eastAsia="楷体_GB2312"/>
          <w:b/>
          <w:bCs/>
        </w:rPr>
        <w:t>（三）绩效评价工作过程</w:t>
      </w:r>
      <w:bookmarkEnd w:id="21"/>
    </w:p>
    <w:p>
      <w:pPr>
        <w:ind w:firstLine="622" w:firstLineChars="200"/>
        <w:outlineLvl w:val="2"/>
        <w:rPr>
          <w:rFonts w:ascii="仿宋_GB2312"/>
          <w:b/>
          <w:bCs/>
        </w:rPr>
      </w:pPr>
      <w:bookmarkStart w:id="22" w:name="_Toc117505564"/>
      <w:bookmarkStart w:id="23" w:name="_Toc109721374"/>
      <w:r>
        <w:rPr>
          <w:rFonts w:ascii="仿宋_GB2312"/>
          <w:b/>
          <w:bCs/>
        </w:rPr>
        <w:t>1.</w:t>
      </w:r>
      <w:r>
        <w:rPr>
          <w:rFonts w:hint="eastAsia" w:ascii="仿宋_GB2312"/>
          <w:b/>
          <w:bCs/>
        </w:rPr>
        <w:t>评价</w:t>
      </w:r>
      <w:r>
        <w:rPr>
          <w:rFonts w:ascii="仿宋_GB2312"/>
          <w:b/>
          <w:bCs/>
        </w:rPr>
        <w:t>准备阶段</w:t>
      </w:r>
      <w:bookmarkEnd w:id="22"/>
      <w:bookmarkEnd w:id="23"/>
    </w:p>
    <w:p>
      <w:pPr>
        <w:spacing w:line="560" w:lineRule="exact"/>
        <w:ind w:firstLine="640"/>
        <w:rPr>
          <w:rFonts w:ascii="仿宋_GB2312"/>
          <w:szCs w:val="28"/>
        </w:rPr>
      </w:pPr>
      <w:bookmarkStart w:id="24" w:name="_Hlk79956530"/>
      <w:r>
        <w:rPr>
          <w:rFonts w:hint="eastAsia" w:ascii="仿宋_GB2312"/>
          <w:szCs w:val="28"/>
        </w:rPr>
        <w:t>评价小组通过内部沟通确定评价对象、评价时间、评价范围及评价目的，了解项目基本情况，设计资料清单并收集项目相关资料，初步设计绩效评价指标体系和相关工作底稿。</w:t>
      </w:r>
    </w:p>
    <w:bookmarkEnd w:id="24"/>
    <w:p>
      <w:pPr>
        <w:ind w:firstLine="622" w:firstLineChars="200"/>
        <w:outlineLvl w:val="2"/>
        <w:rPr>
          <w:rFonts w:ascii="仿宋_GB2312"/>
          <w:b/>
          <w:bCs/>
        </w:rPr>
      </w:pPr>
      <w:bookmarkStart w:id="25" w:name="_Toc117505565"/>
      <w:bookmarkStart w:id="26" w:name="_Toc109721375"/>
      <w:r>
        <w:rPr>
          <w:rFonts w:ascii="仿宋_GB2312"/>
          <w:b/>
          <w:bCs/>
        </w:rPr>
        <w:t>2.</w:t>
      </w:r>
      <w:r>
        <w:rPr>
          <w:rFonts w:hint="eastAsia" w:ascii="仿宋_GB2312"/>
          <w:b/>
          <w:bCs/>
        </w:rPr>
        <w:t>现场评价阶段</w:t>
      </w:r>
      <w:bookmarkEnd w:id="25"/>
      <w:bookmarkEnd w:id="26"/>
    </w:p>
    <w:p>
      <w:pPr>
        <w:pStyle w:val="7"/>
      </w:pPr>
      <w:bookmarkStart w:id="27" w:name="_Hlk79956541"/>
      <w:r>
        <w:rPr>
          <w:rFonts w:hint="eastAsia"/>
        </w:rPr>
        <w:t>评价小组通过实施调研和访谈，与项目经办人员和管理人员进行沟通，了解项目决策、实施、管理及绩效情况；通过收集、查阅相关项目资料，检查项目管理情况；通过调查问卷，了解受众对项目实施结果的反馈情况。从项目决策、项目过程、项目产出与项目效益四个维度对项目情况进行综合分析，填写评价底稿，形成初步评价结论。</w:t>
      </w:r>
      <w:bookmarkEnd w:id="27"/>
    </w:p>
    <w:p>
      <w:pPr>
        <w:ind w:firstLine="622" w:firstLineChars="200"/>
        <w:outlineLvl w:val="2"/>
        <w:rPr>
          <w:rFonts w:ascii="仿宋_GB2312"/>
          <w:b/>
          <w:bCs/>
        </w:rPr>
      </w:pPr>
      <w:bookmarkStart w:id="28" w:name="_Toc117505566"/>
      <w:bookmarkStart w:id="29" w:name="_Toc109721376"/>
      <w:r>
        <w:rPr>
          <w:rFonts w:ascii="仿宋_GB2312"/>
          <w:b/>
          <w:bCs/>
        </w:rPr>
        <w:t>3.报告</w:t>
      </w:r>
      <w:r>
        <w:rPr>
          <w:rFonts w:hint="eastAsia" w:ascii="仿宋_GB2312"/>
          <w:b/>
          <w:bCs/>
        </w:rPr>
        <w:t>编制阶段</w:t>
      </w:r>
      <w:bookmarkEnd w:id="28"/>
      <w:bookmarkEnd w:id="29"/>
    </w:p>
    <w:p>
      <w:pPr>
        <w:pStyle w:val="5"/>
        <w:rPr>
          <w:rFonts w:hAnsi="等线"/>
        </w:rPr>
      </w:pPr>
      <w:bookmarkStart w:id="30" w:name="_Hlk79956551"/>
      <w:r>
        <w:rPr>
          <w:rFonts w:hint="eastAsia" w:hAnsi="等线"/>
        </w:rPr>
        <w:t>评价小组根据对项目的初步评价，总结项目实施成效和主要做法，评估分析项目实施中存在问题，并提出有针对性的改进建议，撰写评价报告初稿，与新区残联工作人员进行沟通讨论，根据反馈意见进行修改完善后形成绩效评价报告终稿。</w:t>
      </w:r>
      <w:bookmarkEnd w:id="30"/>
    </w:p>
    <w:p>
      <w:pPr>
        <w:ind w:firstLine="622" w:firstLineChars="200"/>
        <w:outlineLvl w:val="0"/>
        <w:rPr>
          <w:rFonts w:ascii="黑体" w:hAnsi="黑体" w:eastAsia="黑体"/>
        </w:rPr>
      </w:pPr>
      <w:bookmarkStart w:id="31" w:name="_Toc117505567"/>
      <w:r>
        <w:rPr>
          <w:rFonts w:hint="eastAsia" w:ascii="黑体" w:hAnsi="黑体" w:eastAsia="黑体"/>
        </w:rPr>
        <w:t>三、综合评价情况及评价结论（附相关评分表）</w:t>
      </w:r>
      <w:bookmarkEnd w:id="31"/>
    </w:p>
    <w:p>
      <w:pPr>
        <w:pStyle w:val="5"/>
      </w:pPr>
      <w:r>
        <w:rPr>
          <w:rFonts w:hint="eastAsia"/>
        </w:rPr>
        <w:t>评价小组根据2</w:t>
      </w:r>
      <w:r>
        <w:t>021</w:t>
      </w:r>
      <w:r>
        <w:rPr>
          <w:rFonts w:hint="eastAsia"/>
        </w:rPr>
        <w:t>年度新区统战社建局“残疾人就业工作经费”项目绩效评价指标体系和评分标准，结合“残疾人就业工作经费”项目的实施情况和管理工作考察实际情况，对2021年“残疾人就业工作经费”项目开展部门评价，最终评分结果为</w:t>
      </w:r>
      <w:r>
        <w:t>97.00</w:t>
      </w:r>
      <w:r>
        <w:rPr>
          <w:rFonts w:hint="eastAsia"/>
        </w:rPr>
        <w:t>分，评价等级为“优”，具体得分情况见表3-1。</w:t>
      </w:r>
    </w:p>
    <w:tbl>
      <w:tblPr>
        <w:tblStyle w:val="13"/>
        <w:tblW w:w="5000" w:type="pct"/>
        <w:tblInd w:w="0" w:type="dxa"/>
        <w:tblLayout w:type="autofit"/>
        <w:tblCellMar>
          <w:top w:w="15" w:type="dxa"/>
          <w:left w:w="108" w:type="dxa"/>
          <w:bottom w:w="0" w:type="dxa"/>
          <w:right w:w="108" w:type="dxa"/>
        </w:tblCellMar>
      </w:tblPr>
      <w:tblGrid>
        <w:gridCol w:w="1306"/>
        <w:gridCol w:w="1017"/>
        <w:gridCol w:w="873"/>
        <w:gridCol w:w="1015"/>
        <w:gridCol w:w="1718"/>
        <w:gridCol w:w="928"/>
        <w:gridCol w:w="928"/>
        <w:gridCol w:w="1047"/>
        <w:gridCol w:w="228"/>
      </w:tblGrid>
      <w:tr>
        <w:tblPrEx>
          <w:tblCellMar>
            <w:top w:w="15" w:type="dxa"/>
            <w:left w:w="108" w:type="dxa"/>
            <w:bottom w:w="0" w:type="dxa"/>
            <w:right w:w="108" w:type="dxa"/>
          </w:tblCellMar>
        </w:tblPrEx>
        <w:trPr>
          <w:gridAfter w:val="1"/>
          <w:wAfter w:w="126" w:type="pct"/>
          <w:trHeight w:val="1130" w:hRule="atLeast"/>
        </w:trPr>
        <w:tc>
          <w:tcPr>
            <w:tcW w:w="4874" w:type="pct"/>
            <w:gridSpan w:val="8"/>
            <w:tcBorders>
              <w:top w:val="nil"/>
              <w:left w:val="nil"/>
              <w:bottom w:val="single" w:color="auto" w:sz="8" w:space="0"/>
              <w:right w:val="nil"/>
            </w:tcBorders>
            <w:shd w:val="clear" w:color="auto" w:fill="auto"/>
            <w:vAlign w:val="center"/>
          </w:tcPr>
          <w:p>
            <w:pPr>
              <w:widowControl/>
              <w:adjustRightInd w:val="0"/>
              <w:snapToGrid w:val="0"/>
              <w:jc w:val="center"/>
              <w:rPr>
                <w:rFonts w:ascii="仿宋_GB2312" w:hAnsi="宋体" w:cs="宋体"/>
                <w:b/>
                <w:bCs/>
                <w:color w:val="000000"/>
                <w:kern w:val="0"/>
                <w:sz w:val="28"/>
                <w:szCs w:val="28"/>
              </w:rPr>
            </w:pPr>
            <w:r>
              <w:rPr>
                <w:rFonts w:hint="eastAsia" w:ascii="仿宋_GB2312" w:hAnsi="宋体" w:cs="宋体"/>
                <w:b/>
                <w:bCs/>
                <w:color w:val="000000"/>
                <w:kern w:val="0"/>
                <w:sz w:val="28"/>
                <w:szCs w:val="28"/>
              </w:rPr>
              <w:t>表3-1残疾人就业工作经费部门评价得分情况</w:t>
            </w:r>
          </w:p>
        </w:tc>
      </w:tr>
      <w:tr>
        <w:tblPrEx>
          <w:tblCellMar>
            <w:top w:w="15" w:type="dxa"/>
            <w:left w:w="108" w:type="dxa"/>
            <w:bottom w:w="0" w:type="dxa"/>
            <w:right w:w="108" w:type="dxa"/>
          </w:tblCellMar>
        </w:tblPrEx>
        <w:trPr>
          <w:gridAfter w:val="1"/>
          <w:wAfter w:w="126" w:type="pct"/>
          <w:trHeight w:val="1130" w:hRule="atLeast"/>
        </w:trPr>
        <w:tc>
          <w:tcPr>
            <w:tcW w:w="721" w:type="pct"/>
            <w:tcBorders>
              <w:top w:val="nil"/>
              <w:left w:val="single" w:color="auto" w:sz="8" w:space="0"/>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一级指标</w:t>
            </w:r>
          </w:p>
        </w:tc>
        <w:tc>
          <w:tcPr>
            <w:tcW w:w="561"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权重</w:t>
            </w:r>
          </w:p>
        </w:tc>
        <w:tc>
          <w:tcPr>
            <w:tcW w:w="482"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得分</w:t>
            </w:r>
          </w:p>
        </w:tc>
        <w:tc>
          <w:tcPr>
            <w:tcW w:w="560"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得分率</w:t>
            </w:r>
          </w:p>
        </w:tc>
        <w:tc>
          <w:tcPr>
            <w:tcW w:w="948"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二级指标</w:t>
            </w:r>
          </w:p>
        </w:tc>
        <w:tc>
          <w:tcPr>
            <w:tcW w:w="512"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分值</w:t>
            </w:r>
          </w:p>
        </w:tc>
        <w:tc>
          <w:tcPr>
            <w:tcW w:w="512"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得分</w:t>
            </w:r>
          </w:p>
        </w:tc>
        <w:tc>
          <w:tcPr>
            <w:tcW w:w="578"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得分率</w:t>
            </w:r>
          </w:p>
        </w:tc>
      </w:tr>
      <w:tr>
        <w:tblPrEx>
          <w:tblCellMar>
            <w:top w:w="15" w:type="dxa"/>
            <w:left w:w="108" w:type="dxa"/>
            <w:bottom w:w="0" w:type="dxa"/>
            <w:right w:w="108" w:type="dxa"/>
          </w:tblCellMar>
        </w:tblPrEx>
        <w:trPr>
          <w:gridAfter w:val="1"/>
          <w:wAfter w:w="126" w:type="pct"/>
          <w:trHeight w:val="850" w:hRule="atLeast"/>
        </w:trPr>
        <w:tc>
          <w:tcPr>
            <w:tcW w:w="721" w:type="pct"/>
            <w:vMerge w:val="restart"/>
            <w:tcBorders>
              <w:top w:val="nil"/>
              <w:left w:val="single" w:color="auto" w:sz="8" w:space="0"/>
              <w:bottom w:val="single" w:color="000000"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A决策</w:t>
            </w:r>
          </w:p>
        </w:tc>
        <w:tc>
          <w:tcPr>
            <w:tcW w:w="561" w:type="pct"/>
            <w:vMerge w:val="restart"/>
            <w:tcBorders>
              <w:top w:val="nil"/>
              <w:left w:val="single" w:color="auto" w:sz="8" w:space="0"/>
              <w:bottom w:val="single" w:color="000000"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15</w:t>
            </w:r>
          </w:p>
        </w:tc>
        <w:tc>
          <w:tcPr>
            <w:tcW w:w="482" w:type="pct"/>
            <w:vMerge w:val="restart"/>
            <w:tcBorders>
              <w:top w:val="nil"/>
              <w:left w:val="single" w:color="auto" w:sz="8" w:space="0"/>
              <w:bottom w:val="single" w:color="000000"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w:t>
            </w:r>
            <w:r>
              <w:rPr>
                <w:rFonts w:ascii="仿宋_GB2312" w:hAnsi="宋体" w:cs="宋体"/>
                <w:color w:val="000000"/>
                <w:kern w:val="0"/>
                <w:sz w:val="24"/>
                <w:szCs w:val="24"/>
              </w:rPr>
              <w:t>4</w:t>
            </w:r>
          </w:p>
        </w:tc>
        <w:tc>
          <w:tcPr>
            <w:tcW w:w="560" w:type="pct"/>
            <w:vMerge w:val="restart"/>
            <w:tcBorders>
              <w:top w:val="nil"/>
              <w:left w:val="single" w:color="auto" w:sz="8" w:space="0"/>
              <w:bottom w:val="single" w:color="000000"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ascii="仿宋_GB2312" w:hAnsi="宋体" w:cs="宋体"/>
                <w:color w:val="000000"/>
                <w:kern w:val="0"/>
                <w:sz w:val="24"/>
                <w:szCs w:val="24"/>
              </w:rPr>
              <w:t>93</w:t>
            </w:r>
            <w:r>
              <w:rPr>
                <w:rFonts w:hint="eastAsia" w:ascii="仿宋_GB2312" w:hAnsi="宋体" w:cs="宋体"/>
                <w:color w:val="000000"/>
                <w:kern w:val="0"/>
                <w:sz w:val="24"/>
                <w:szCs w:val="24"/>
              </w:rPr>
              <w:t>.3</w:t>
            </w:r>
            <w:r>
              <w:rPr>
                <w:rFonts w:ascii="仿宋_GB2312" w:hAnsi="宋体" w:cs="宋体"/>
                <w:color w:val="000000"/>
                <w:kern w:val="0"/>
                <w:sz w:val="24"/>
                <w:szCs w:val="24"/>
              </w:rPr>
              <w:t>3</w:t>
            </w:r>
            <w:r>
              <w:rPr>
                <w:rFonts w:hint="eastAsia" w:ascii="仿宋_GB2312" w:hAnsi="宋体" w:cs="宋体"/>
                <w:color w:val="000000"/>
                <w:kern w:val="0"/>
                <w:sz w:val="24"/>
                <w:szCs w:val="24"/>
              </w:rPr>
              <w:t>%</w:t>
            </w:r>
          </w:p>
        </w:tc>
        <w:tc>
          <w:tcPr>
            <w:tcW w:w="948"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A1项目立项</w:t>
            </w:r>
          </w:p>
        </w:tc>
        <w:tc>
          <w:tcPr>
            <w:tcW w:w="512"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5.00</w:t>
            </w:r>
          </w:p>
        </w:tc>
        <w:tc>
          <w:tcPr>
            <w:tcW w:w="512"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5.00</w:t>
            </w:r>
          </w:p>
        </w:tc>
        <w:tc>
          <w:tcPr>
            <w:tcW w:w="578" w:type="pct"/>
            <w:tcBorders>
              <w:top w:val="nil"/>
              <w:left w:val="nil"/>
              <w:bottom w:val="single" w:color="auto" w:sz="8" w:space="0"/>
              <w:right w:val="single" w:color="auto" w:sz="8" w:space="0"/>
            </w:tcBorders>
            <w:shd w:val="clear" w:color="auto" w:fill="auto"/>
            <w:noWrap/>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100.00%</w:t>
            </w:r>
          </w:p>
        </w:tc>
      </w:tr>
      <w:tr>
        <w:tblPrEx>
          <w:tblCellMar>
            <w:top w:w="15" w:type="dxa"/>
            <w:left w:w="108" w:type="dxa"/>
            <w:bottom w:w="0" w:type="dxa"/>
            <w:right w:w="108" w:type="dxa"/>
          </w:tblCellMar>
        </w:tblPrEx>
        <w:trPr>
          <w:gridAfter w:val="1"/>
          <w:wAfter w:w="126" w:type="pct"/>
          <w:trHeight w:val="610" w:hRule="atLeast"/>
        </w:trPr>
        <w:tc>
          <w:tcPr>
            <w:tcW w:w="721"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561"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482"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560"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948"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A2绩效目标</w:t>
            </w:r>
          </w:p>
        </w:tc>
        <w:tc>
          <w:tcPr>
            <w:tcW w:w="512"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5.00</w:t>
            </w:r>
          </w:p>
        </w:tc>
        <w:tc>
          <w:tcPr>
            <w:tcW w:w="512"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5.00</w:t>
            </w:r>
          </w:p>
        </w:tc>
        <w:tc>
          <w:tcPr>
            <w:tcW w:w="578" w:type="pct"/>
            <w:tcBorders>
              <w:top w:val="nil"/>
              <w:left w:val="nil"/>
              <w:bottom w:val="single" w:color="auto" w:sz="8" w:space="0"/>
              <w:right w:val="single" w:color="auto" w:sz="8" w:space="0"/>
            </w:tcBorders>
            <w:shd w:val="clear" w:color="auto" w:fill="auto"/>
            <w:noWrap/>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100.00%</w:t>
            </w:r>
          </w:p>
        </w:tc>
      </w:tr>
      <w:tr>
        <w:tblPrEx>
          <w:tblCellMar>
            <w:top w:w="15" w:type="dxa"/>
            <w:left w:w="108" w:type="dxa"/>
            <w:bottom w:w="0" w:type="dxa"/>
            <w:right w:w="108" w:type="dxa"/>
          </w:tblCellMar>
        </w:tblPrEx>
        <w:trPr>
          <w:gridAfter w:val="1"/>
          <w:wAfter w:w="126" w:type="pct"/>
          <w:trHeight w:val="610" w:hRule="atLeast"/>
        </w:trPr>
        <w:tc>
          <w:tcPr>
            <w:tcW w:w="721"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561"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482"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560"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948"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A3资金投入</w:t>
            </w:r>
          </w:p>
        </w:tc>
        <w:tc>
          <w:tcPr>
            <w:tcW w:w="512"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5.00</w:t>
            </w:r>
          </w:p>
        </w:tc>
        <w:tc>
          <w:tcPr>
            <w:tcW w:w="512"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4.00</w:t>
            </w:r>
          </w:p>
        </w:tc>
        <w:tc>
          <w:tcPr>
            <w:tcW w:w="578" w:type="pct"/>
            <w:tcBorders>
              <w:top w:val="nil"/>
              <w:left w:val="nil"/>
              <w:bottom w:val="single" w:color="auto" w:sz="8" w:space="0"/>
              <w:right w:val="single" w:color="auto" w:sz="8" w:space="0"/>
            </w:tcBorders>
            <w:shd w:val="clear" w:color="auto" w:fill="auto"/>
            <w:noWrap/>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80.00%</w:t>
            </w:r>
          </w:p>
        </w:tc>
      </w:tr>
      <w:tr>
        <w:tblPrEx>
          <w:tblCellMar>
            <w:top w:w="15" w:type="dxa"/>
            <w:left w:w="108" w:type="dxa"/>
            <w:bottom w:w="0" w:type="dxa"/>
            <w:right w:w="108" w:type="dxa"/>
          </w:tblCellMar>
        </w:tblPrEx>
        <w:trPr>
          <w:gridAfter w:val="1"/>
          <w:wAfter w:w="126" w:type="pct"/>
          <w:trHeight w:val="610" w:hRule="atLeast"/>
        </w:trPr>
        <w:tc>
          <w:tcPr>
            <w:tcW w:w="721" w:type="pct"/>
            <w:vMerge w:val="restart"/>
            <w:tcBorders>
              <w:top w:val="nil"/>
              <w:left w:val="single" w:color="auto" w:sz="8" w:space="0"/>
              <w:bottom w:val="single" w:color="000000"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B过程</w:t>
            </w:r>
          </w:p>
        </w:tc>
        <w:tc>
          <w:tcPr>
            <w:tcW w:w="561" w:type="pct"/>
            <w:vMerge w:val="restart"/>
            <w:tcBorders>
              <w:top w:val="nil"/>
              <w:left w:val="single" w:color="auto" w:sz="8" w:space="0"/>
              <w:bottom w:val="single" w:color="000000"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25</w:t>
            </w:r>
          </w:p>
        </w:tc>
        <w:tc>
          <w:tcPr>
            <w:tcW w:w="482" w:type="pct"/>
            <w:vMerge w:val="restart"/>
            <w:tcBorders>
              <w:top w:val="nil"/>
              <w:left w:val="single" w:color="auto" w:sz="8" w:space="0"/>
              <w:bottom w:val="single" w:color="000000"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w:t>
            </w:r>
            <w:r>
              <w:rPr>
                <w:rFonts w:ascii="仿宋_GB2312" w:hAnsi="宋体" w:cs="宋体"/>
                <w:color w:val="000000"/>
                <w:kern w:val="0"/>
                <w:sz w:val="24"/>
                <w:szCs w:val="24"/>
              </w:rPr>
              <w:t>4</w:t>
            </w:r>
          </w:p>
        </w:tc>
        <w:tc>
          <w:tcPr>
            <w:tcW w:w="560" w:type="pct"/>
            <w:vMerge w:val="restart"/>
            <w:tcBorders>
              <w:top w:val="nil"/>
              <w:left w:val="single" w:color="auto" w:sz="8" w:space="0"/>
              <w:bottom w:val="single" w:color="000000"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9</w:t>
            </w:r>
            <w:r>
              <w:rPr>
                <w:rFonts w:ascii="仿宋_GB2312" w:hAnsi="宋体" w:cs="宋体"/>
                <w:color w:val="000000"/>
                <w:kern w:val="0"/>
                <w:sz w:val="24"/>
                <w:szCs w:val="24"/>
              </w:rPr>
              <w:t>6.00%</w:t>
            </w:r>
          </w:p>
        </w:tc>
        <w:tc>
          <w:tcPr>
            <w:tcW w:w="948"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B1资金管理</w:t>
            </w:r>
          </w:p>
        </w:tc>
        <w:tc>
          <w:tcPr>
            <w:tcW w:w="512"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11.00</w:t>
            </w:r>
          </w:p>
        </w:tc>
        <w:tc>
          <w:tcPr>
            <w:tcW w:w="512"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w:t>
            </w:r>
            <w:r>
              <w:rPr>
                <w:rFonts w:ascii="仿宋_GB2312" w:hAnsi="宋体" w:cs="宋体"/>
                <w:color w:val="000000"/>
                <w:kern w:val="0"/>
                <w:sz w:val="24"/>
                <w:szCs w:val="24"/>
              </w:rPr>
              <w:t>0</w:t>
            </w:r>
            <w:r>
              <w:rPr>
                <w:rFonts w:hint="eastAsia" w:ascii="仿宋_GB2312" w:hAnsi="宋体" w:cs="宋体"/>
                <w:color w:val="000000"/>
                <w:kern w:val="0"/>
                <w:sz w:val="24"/>
                <w:szCs w:val="24"/>
              </w:rPr>
              <w:t>.00</w:t>
            </w:r>
          </w:p>
        </w:tc>
        <w:tc>
          <w:tcPr>
            <w:tcW w:w="578" w:type="pct"/>
            <w:tcBorders>
              <w:top w:val="nil"/>
              <w:left w:val="nil"/>
              <w:bottom w:val="single" w:color="auto" w:sz="8" w:space="0"/>
              <w:right w:val="single" w:color="auto" w:sz="8" w:space="0"/>
            </w:tcBorders>
            <w:shd w:val="clear" w:color="auto" w:fill="auto"/>
            <w:noWrap/>
            <w:vAlign w:val="center"/>
          </w:tcPr>
          <w:p>
            <w:pPr>
              <w:widowControl/>
              <w:adjustRightInd w:val="0"/>
              <w:snapToGrid w:val="0"/>
              <w:jc w:val="center"/>
              <w:rPr>
                <w:rFonts w:ascii="仿宋_GB2312" w:hAnsi="宋体" w:cs="宋体"/>
                <w:color w:val="000000"/>
                <w:kern w:val="0"/>
                <w:sz w:val="24"/>
                <w:szCs w:val="24"/>
              </w:rPr>
            </w:pPr>
            <w:r>
              <w:rPr>
                <w:rFonts w:ascii="仿宋_GB2312" w:hAnsi="宋体" w:cs="宋体"/>
                <w:color w:val="000000"/>
                <w:kern w:val="0"/>
                <w:sz w:val="24"/>
                <w:szCs w:val="24"/>
              </w:rPr>
              <w:t>90.9</w:t>
            </w:r>
            <w:r>
              <w:rPr>
                <w:rFonts w:hint="eastAsia" w:ascii="仿宋_GB2312" w:hAnsi="宋体" w:cs="宋体"/>
                <w:color w:val="000000"/>
                <w:kern w:val="0"/>
                <w:sz w:val="24"/>
                <w:szCs w:val="24"/>
              </w:rPr>
              <w:t>0%</w:t>
            </w:r>
          </w:p>
        </w:tc>
      </w:tr>
      <w:tr>
        <w:tblPrEx>
          <w:tblCellMar>
            <w:top w:w="15" w:type="dxa"/>
            <w:left w:w="108" w:type="dxa"/>
            <w:bottom w:w="0" w:type="dxa"/>
            <w:right w:w="108" w:type="dxa"/>
          </w:tblCellMar>
        </w:tblPrEx>
        <w:trPr>
          <w:gridAfter w:val="1"/>
          <w:wAfter w:w="126" w:type="pct"/>
          <w:trHeight w:val="610" w:hRule="atLeast"/>
        </w:trPr>
        <w:tc>
          <w:tcPr>
            <w:tcW w:w="721"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561"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482"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560"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948"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B2组织实施</w:t>
            </w:r>
          </w:p>
        </w:tc>
        <w:tc>
          <w:tcPr>
            <w:tcW w:w="512"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14.00</w:t>
            </w:r>
          </w:p>
        </w:tc>
        <w:tc>
          <w:tcPr>
            <w:tcW w:w="512"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14.00</w:t>
            </w:r>
          </w:p>
        </w:tc>
        <w:tc>
          <w:tcPr>
            <w:tcW w:w="578" w:type="pct"/>
            <w:tcBorders>
              <w:top w:val="nil"/>
              <w:left w:val="nil"/>
              <w:bottom w:val="single" w:color="auto" w:sz="8" w:space="0"/>
              <w:right w:val="single" w:color="auto" w:sz="8" w:space="0"/>
            </w:tcBorders>
            <w:shd w:val="clear" w:color="auto" w:fill="auto"/>
            <w:noWrap/>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100.00%</w:t>
            </w:r>
          </w:p>
        </w:tc>
      </w:tr>
      <w:tr>
        <w:tblPrEx>
          <w:tblCellMar>
            <w:top w:w="15" w:type="dxa"/>
            <w:left w:w="108" w:type="dxa"/>
            <w:bottom w:w="0" w:type="dxa"/>
            <w:right w:w="108" w:type="dxa"/>
          </w:tblCellMar>
        </w:tblPrEx>
        <w:trPr>
          <w:gridAfter w:val="1"/>
          <w:wAfter w:w="126" w:type="pct"/>
          <w:trHeight w:val="610" w:hRule="atLeast"/>
        </w:trPr>
        <w:tc>
          <w:tcPr>
            <w:tcW w:w="721" w:type="pct"/>
            <w:vMerge w:val="restart"/>
            <w:tcBorders>
              <w:top w:val="nil"/>
              <w:left w:val="single" w:color="auto" w:sz="8" w:space="0"/>
              <w:bottom w:val="single" w:color="000000"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C产出</w:t>
            </w:r>
          </w:p>
        </w:tc>
        <w:tc>
          <w:tcPr>
            <w:tcW w:w="561" w:type="pct"/>
            <w:vMerge w:val="restart"/>
            <w:tcBorders>
              <w:top w:val="nil"/>
              <w:left w:val="single" w:color="auto" w:sz="8" w:space="0"/>
              <w:bottom w:val="single" w:color="000000"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40</w:t>
            </w:r>
          </w:p>
        </w:tc>
        <w:tc>
          <w:tcPr>
            <w:tcW w:w="482" w:type="pct"/>
            <w:vMerge w:val="restart"/>
            <w:tcBorders>
              <w:top w:val="nil"/>
              <w:left w:val="single" w:color="auto" w:sz="8" w:space="0"/>
              <w:bottom w:val="single" w:color="000000"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3</w:t>
            </w:r>
            <w:r>
              <w:rPr>
                <w:rFonts w:ascii="仿宋_GB2312" w:hAnsi="宋体" w:cs="宋体"/>
                <w:color w:val="000000"/>
                <w:kern w:val="0"/>
                <w:sz w:val="24"/>
                <w:szCs w:val="24"/>
              </w:rPr>
              <w:t>9.00</w:t>
            </w:r>
          </w:p>
        </w:tc>
        <w:tc>
          <w:tcPr>
            <w:tcW w:w="560" w:type="pct"/>
            <w:vMerge w:val="restart"/>
            <w:tcBorders>
              <w:top w:val="nil"/>
              <w:left w:val="single" w:color="auto" w:sz="8" w:space="0"/>
              <w:bottom w:val="single" w:color="000000"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ascii="仿宋_GB2312" w:hAnsi="宋体" w:cs="宋体"/>
                <w:color w:val="000000"/>
                <w:kern w:val="0"/>
                <w:sz w:val="24"/>
                <w:szCs w:val="24"/>
              </w:rPr>
              <w:t>97.50%</w:t>
            </w:r>
          </w:p>
        </w:tc>
        <w:tc>
          <w:tcPr>
            <w:tcW w:w="948"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C1产出数量</w:t>
            </w:r>
          </w:p>
        </w:tc>
        <w:tc>
          <w:tcPr>
            <w:tcW w:w="512"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18.00</w:t>
            </w:r>
          </w:p>
        </w:tc>
        <w:tc>
          <w:tcPr>
            <w:tcW w:w="512" w:type="pct"/>
            <w:tcBorders>
              <w:top w:val="nil"/>
              <w:left w:val="nil"/>
              <w:bottom w:val="single" w:color="auto" w:sz="8" w:space="0"/>
              <w:right w:val="single" w:color="auto" w:sz="8" w:space="0"/>
            </w:tcBorders>
            <w:shd w:val="clear" w:color="auto" w:fill="auto"/>
            <w:noWrap/>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18.00</w:t>
            </w:r>
          </w:p>
        </w:tc>
        <w:tc>
          <w:tcPr>
            <w:tcW w:w="578" w:type="pct"/>
            <w:tcBorders>
              <w:top w:val="nil"/>
              <w:left w:val="nil"/>
              <w:bottom w:val="single" w:color="auto" w:sz="8" w:space="0"/>
              <w:right w:val="single" w:color="auto" w:sz="8" w:space="0"/>
            </w:tcBorders>
            <w:shd w:val="clear" w:color="auto" w:fill="auto"/>
            <w:noWrap/>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100.00%</w:t>
            </w:r>
          </w:p>
        </w:tc>
      </w:tr>
      <w:tr>
        <w:tblPrEx>
          <w:tblCellMar>
            <w:top w:w="15" w:type="dxa"/>
            <w:left w:w="108" w:type="dxa"/>
            <w:bottom w:w="0" w:type="dxa"/>
            <w:right w:w="108" w:type="dxa"/>
          </w:tblCellMar>
        </w:tblPrEx>
        <w:trPr>
          <w:gridAfter w:val="1"/>
          <w:wAfter w:w="126" w:type="pct"/>
          <w:trHeight w:val="610" w:hRule="atLeast"/>
        </w:trPr>
        <w:tc>
          <w:tcPr>
            <w:tcW w:w="721"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561"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482"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560"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948"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C2产出质量</w:t>
            </w:r>
          </w:p>
        </w:tc>
        <w:tc>
          <w:tcPr>
            <w:tcW w:w="512"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14.00</w:t>
            </w:r>
          </w:p>
        </w:tc>
        <w:tc>
          <w:tcPr>
            <w:tcW w:w="512" w:type="pct"/>
            <w:tcBorders>
              <w:top w:val="nil"/>
              <w:left w:val="nil"/>
              <w:bottom w:val="single" w:color="auto" w:sz="8" w:space="0"/>
              <w:right w:val="single" w:color="auto" w:sz="8" w:space="0"/>
            </w:tcBorders>
            <w:shd w:val="clear" w:color="auto" w:fill="auto"/>
            <w:noWrap/>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13.50</w:t>
            </w:r>
          </w:p>
        </w:tc>
        <w:tc>
          <w:tcPr>
            <w:tcW w:w="578" w:type="pct"/>
            <w:tcBorders>
              <w:top w:val="nil"/>
              <w:left w:val="nil"/>
              <w:bottom w:val="single" w:color="auto" w:sz="8" w:space="0"/>
              <w:right w:val="single" w:color="auto" w:sz="8" w:space="0"/>
            </w:tcBorders>
            <w:shd w:val="clear" w:color="auto" w:fill="auto"/>
            <w:noWrap/>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96.43%</w:t>
            </w:r>
          </w:p>
        </w:tc>
      </w:tr>
      <w:tr>
        <w:tblPrEx>
          <w:tblCellMar>
            <w:top w:w="15" w:type="dxa"/>
            <w:left w:w="108" w:type="dxa"/>
            <w:bottom w:w="0" w:type="dxa"/>
            <w:right w:w="108" w:type="dxa"/>
          </w:tblCellMar>
        </w:tblPrEx>
        <w:trPr>
          <w:gridAfter w:val="1"/>
          <w:wAfter w:w="126" w:type="pct"/>
          <w:trHeight w:val="610" w:hRule="atLeast"/>
        </w:trPr>
        <w:tc>
          <w:tcPr>
            <w:tcW w:w="721"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561"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482"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560"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948"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C3产出时效</w:t>
            </w:r>
          </w:p>
        </w:tc>
        <w:tc>
          <w:tcPr>
            <w:tcW w:w="512"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6.00</w:t>
            </w:r>
          </w:p>
        </w:tc>
        <w:tc>
          <w:tcPr>
            <w:tcW w:w="512" w:type="pct"/>
            <w:tcBorders>
              <w:top w:val="nil"/>
              <w:left w:val="nil"/>
              <w:bottom w:val="single" w:color="auto" w:sz="8" w:space="0"/>
              <w:right w:val="single" w:color="auto" w:sz="8" w:space="0"/>
            </w:tcBorders>
            <w:shd w:val="clear" w:color="auto" w:fill="auto"/>
            <w:noWrap/>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5.50</w:t>
            </w:r>
          </w:p>
        </w:tc>
        <w:tc>
          <w:tcPr>
            <w:tcW w:w="578" w:type="pct"/>
            <w:tcBorders>
              <w:top w:val="nil"/>
              <w:left w:val="nil"/>
              <w:bottom w:val="single" w:color="auto" w:sz="8" w:space="0"/>
              <w:right w:val="single" w:color="auto" w:sz="8" w:space="0"/>
            </w:tcBorders>
            <w:shd w:val="clear" w:color="auto" w:fill="auto"/>
            <w:noWrap/>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91.67%</w:t>
            </w:r>
          </w:p>
        </w:tc>
      </w:tr>
      <w:tr>
        <w:tblPrEx>
          <w:tblCellMar>
            <w:top w:w="15" w:type="dxa"/>
            <w:left w:w="108" w:type="dxa"/>
            <w:bottom w:w="0" w:type="dxa"/>
            <w:right w:w="108" w:type="dxa"/>
          </w:tblCellMar>
        </w:tblPrEx>
        <w:trPr>
          <w:gridAfter w:val="1"/>
          <w:wAfter w:w="126" w:type="pct"/>
          <w:trHeight w:val="610" w:hRule="atLeast"/>
        </w:trPr>
        <w:tc>
          <w:tcPr>
            <w:tcW w:w="721"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561"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482"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560"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948"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C4产出成本</w:t>
            </w:r>
          </w:p>
        </w:tc>
        <w:tc>
          <w:tcPr>
            <w:tcW w:w="512"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7.00</w:t>
            </w:r>
          </w:p>
        </w:tc>
        <w:tc>
          <w:tcPr>
            <w:tcW w:w="512" w:type="pct"/>
            <w:tcBorders>
              <w:top w:val="nil"/>
              <w:left w:val="nil"/>
              <w:bottom w:val="single" w:color="auto" w:sz="8" w:space="0"/>
              <w:right w:val="single" w:color="auto" w:sz="8" w:space="0"/>
            </w:tcBorders>
            <w:shd w:val="clear" w:color="auto" w:fill="auto"/>
            <w:noWrap/>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7.00</w:t>
            </w:r>
          </w:p>
        </w:tc>
        <w:tc>
          <w:tcPr>
            <w:tcW w:w="578" w:type="pct"/>
            <w:tcBorders>
              <w:top w:val="nil"/>
              <w:left w:val="nil"/>
              <w:bottom w:val="single" w:color="auto" w:sz="8" w:space="0"/>
              <w:right w:val="single" w:color="auto" w:sz="8" w:space="0"/>
            </w:tcBorders>
            <w:shd w:val="clear" w:color="auto" w:fill="auto"/>
            <w:noWrap/>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100.00%</w:t>
            </w:r>
          </w:p>
        </w:tc>
      </w:tr>
      <w:tr>
        <w:tblPrEx>
          <w:tblCellMar>
            <w:top w:w="15" w:type="dxa"/>
            <w:left w:w="108" w:type="dxa"/>
            <w:bottom w:w="0" w:type="dxa"/>
            <w:right w:w="108" w:type="dxa"/>
          </w:tblCellMar>
        </w:tblPrEx>
        <w:trPr>
          <w:gridAfter w:val="1"/>
          <w:wAfter w:w="126" w:type="pct"/>
          <w:trHeight w:val="610" w:hRule="atLeast"/>
        </w:trPr>
        <w:tc>
          <w:tcPr>
            <w:tcW w:w="721" w:type="pct"/>
            <w:vMerge w:val="restart"/>
            <w:tcBorders>
              <w:top w:val="nil"/>
              <w:left w:val="single" w:color="auto" w:sz="8" w:space="0"/>
              <w:bottom w:val="single" w:color="000000"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D效益</w:t>
            </w:r>
          </w:p>
        </w:tc>
        <w:tc>
          <w:tcPr>
            <w:tcW w:w="561" w:type="pct"/>
            <w:vMerge w:val="restart"/>
            <w:tcBorders>
              <w:top w:val="nil"/>
              <w:left w:val="single" w:color="auto" w:sz="8" w:space="0"/>
              <w:bottom w:val="single" w:color="000000"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20</w:t>
            </w:r>
          </w:p>
        </w:tc>
        <w:tc>
          <w:tcPr>
            <w:tcW w:w="482" w:type="pct"/>
            <w:vMerge w:val="restart"/>
            <w:tcBorders>
              <w:top w:val="nil"/>
              <w:left w:val="single" w:color="auto" w:sz="8" w:space="0"/>
              <w:bottom w:val="single" w:color="000000"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ascii="仿宋_GB2312" w:hAnsi="宋体" w:cs="宋体"/>
                <w:color w:val="000000"/>
                <w:kern w:val="0"/>
                <w:sz w:val="24"/>
                <w:szCs w:val="24"/>
              </w:rPr>
              <w:t>20.00</w:t>
            </w:r>
          </w:p>
        </w:tc>
        <w:tc>
          <w:tcPr>
            <w:tcW w:w="560" w:type="pct"/>
            <w:vMerge w:val="restart"/>
            <w:tcBorders>
              <w:top w:val="nil"/>
              <w:left w:val="single" w:color="auto" w:sz="8" w:space="0"/>
              <w:bottom w:val="single" w:color="000000"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ascii="仿宋_GB2312" w:hAnsi="宋体" w:cs="宋体"/>
                <w:color w:val="000000"/>
                <w:kern w:val="0"/>
                <w:sz w:val="24"/>
                <w:szCs w:val="24"/>
              </w:rPr>
              <w:t>100</w:t>
            </w:r>
            <w:r>
              <w:rPr>
                <w:rFonts w:hint="eastAsia" w:ascii="仿宋_GB2312" w:hAnsi="宋体" w:cs="宋体"/>
                <w:color w:val="000000"/>
                <w:kern w:val="0"/>
                <w:sz w:val="24"/>
                <w:szCs w:val="24"/>
              </w:rPr>
              <w:t>%</w:t>
            </w:r>
          </w:p>
        </w:tc>
        <w:tc>
          <w:tcPr>
            <w:tcW w:w="948"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D1项目效益</w:t>
            </w:r>
          </w:p>
        </w:tc>
        <w:tc>
          <w:tcPr>
            <w:tcW w:w="512"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10.00</w:t>
            </w:r>
          </w:p>
        </w:tc>
        <w:tc>
          <w:tcPr>
            <w:tcW w:w="512" w:type="pct"/>
            <w:tcBorders>
              <w:top w:val="nil"/>
              <w:left w:val="nil"/>
              <w:bottom w:val="single" w:color="auto" w:sz="8" w:space="0"/>
              <w:right w:val="single" w:color="auto" w:sz="8" w:space="0"/>
            </w:tcBorders>
            <w:shd w:val="clear" w:color="auto" w:fill="auto"/>
            <w:noWrap/>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10.00</w:t>
            </w:r>
          </w:p>
        </w:tc>
        <w:tc>
          <w:tcPr>
            <w:tcW w:w="578" w:type="pct"/>
            <w:tcBorders>
              <w:top w:val="nil"/>
              <w:left w:val="nil"/>
              <w:bottom w:val="single" w:color="auto" w:sz="8" w:space="0"/>
              <w:right w:val="single" w:color="auto" w:sz="8" w:space="0"/>
            </w:tcBorders>
            <w:shd w:val="clear" w:color="auto" w:fill="auto"/>
            <w:noWrap/>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100.00%</w:t>
            </w:r>
          </w:p>
        </w:tc>
      </w:tr>
      <w:tr>
        <w:tblPrEx>
          <w:tblCellMar>
            <w:top w:w="15" w:type="dxa"/>
            <w:left w:w="108" w:type="dxa"/>
            <w:bottom w:w="0" w:type="dxa"/>
            <w:right w:w="108" w:type="dxa"/>
          </w:tblCellMar>
        </w:tblPrEx>
        <w:trPr>
          <w:gridAfter w:val="1"/>
          <w:wAfter w:w="126" w:type="pct"/>
          <w:trHeight w:val="610" w:hRule="atLeast"/>
        </w:trPr>
        <w:tc>
          <w:tcPr>
            <w:tcW w:w="721"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561"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482"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560" w:type="pct"/>
            <w:vMerge w:val="continue"/>
            <w:tcBorders>
              <w:top w:val="nil"/>
              <w:left w:val="single" w:color="auto" w:sz="8" w:space="0"/>
              <w:bottom w:val="single" w:color="000000" w:sz="8" w:space="0"/>
              <w:right w:val="single" w:color="auto" w:sz="8" w:space="0"/>
            </w:tcBorders>
            <w:vAlign w:val="center"/>
          </w:tcPr>
          <w:p>
            <w:pPr>
              <w:widowControl/>
              <w:adjustRightInd w:val="0"/>
              <w:snapToGrid w:val="0"/>
              <w:jc w:val="left"/>
              <w:rPr>
                <w:rFonts w:ascii="仿宋_GB2312" w:hAnsi="宋体" w:cs="宋体"/>
                <w:color w:val="000000"/>
                <w:kern w:val="0"/>
                <w:sz w:val="24"/>
                <w:szCs w:val="24"/>
              </w:rPr>
            </w:pPr>
          </w:p>
        </w:tc>
        <w:tc>
          <w:tcPr>
            <w:tcW w:w="948"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D2项目满意度</w:t>
            </w:r>
          </w:p>
        </w:tc>
        <w:tc>
          <w:tcPr>
            <w:tcW w:w="512"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5.00</w:t>
            </w:r>
          </w:p>
        </w:tc>
        <w:tc>
          <w:tcPr>
            <w:tcW w:w="512" w:type="pct"/>
            <w:tcBorders>
              <w:top w:val="nil"/>
              <w:left w:val="nil"/>
              <w:bottom w:val="single" w:color="auto" w:sz="8" w:space="0"/>
              <w:right w:val="single" w:color="auto" w:sz="8" w:space="0"/>
            </w:tcBorders>
            <w:shd w:val="clear" w:color="auto" w:fill="auto"/>
            <w:noWrap/>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5.00</w:t>
            </w:r>
          </w:p>
        </w:tc>
        <w:tc>
          <w:tcPr>
            <w:tcW w:w="578" w:type="pct"/>
            <w:tcBorders>
              <w:top w:val="nil"/>
              <w:left w:val="nil"/>
              <w:bottom w:val="single" w:color="auto" w:sz="8" w:space="0"/>
              <w:right w:val="single" w:color="auto" w:sz="8" w:space="0"/>
            </w:tcBorders>
            <w:shd w:val="clear" w:color="auto" w:fill="auto"/>
            <w:noWrap/>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100.00%</w:t>
            </w:r>
          </w:p>
        </w:tc>
      </w:tr>
      <w:tr>
        <w:tblPrEx>
          <w:tblCellMar>
            <w:top w:w="15" w:type="dxa"/>
            <w:left w:w="108" w:type="dxa"/>
            <w:bottom w:w="0" w:type="dxa"/>
            <w:right w:w="108" w:type="dxa"/>
          </w:tblCellMar>
        </w:tblPrEx>
        <w:trPr>
          <w:gridAfter w:val="1"/>
          <w:wAfter w:w="126" w:type="pct"/>
          <w:trHeight w:val="410" w:hRule="atLeast"/>
        </w:trPr>
        <w:tc>
          <w:tcPr>
            <w:tcW w:w="3272"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合计</w:t>
            </w:r>
          </w:p>
        </w:tc>
        <w:tc>
          <w:tcPr>
            <w:tcW w:w="512" w:type="pct"/>
            <w:tcBorders>
              <w:top w:val="nil"/>
              <w:left w:val="nil"/>
              <w:bottom w:val="single" w:color="auto" w:sz="8" w:space="0"/>
              <w:right w:val="single" w:color="auto" w:sz="8"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100.00</w:t>
            </w:r>
          </w:p>
        </w:tc>
        <w:tc>
          <w:tcPr>
            <w:tcW w:w="512" w:type="pct"/>
            <w:tcBorders>
              <w:top w:val="nil"/>
              <w:left w:val="nil"/>
              <w:bottom w:val="single" w:color="auto" w:sz="8" w:space="0"/>
              <w:right w:val="single" w:color="auto" w:sz="8" w:space="0"/>
            </w:tcBorders>
            <w:shd w:val="clear" w:color="auto" w:fill="auto"/>
            <w:noWrap/>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9</w:t>
            </w:r>
            <w:r>
              <w:rPr>
                <w:rFonts w:ascii="仿宋_GB2312" w:hAnsi="宋体" w:cs="宋体"/>
                <w:color w:val="000000"/>
                <w:kern w:val="0"/>
                <w:sz w:val="24"/>
                <w:szCs w:val="24"/>
              </w:rPr>
              <w:t>7</w:t>
            </w:r>
            <w:r>
              <w:rPr>
                <w:rFonts w:hint="eastAsia" w:ascii="仿宋_GB2312" w:hAnsi="宋体" w:cs="宋体"/>
                <w:color w:val="000000"/>
                <w:kern w:val="0"/>
                <w:sz w:val="24"/>
                <w:szCs w:val="24"/>
              </w:rPr>
              <w:t>.00</w:t>
            </w:r>
          </w:p>
        </w:tc>
        <w:tc>
          <w:tcPr>
            <w:tcW w:w="578" w:type="pct"/>
            <w:tcBorders>
              <w:top w:val="nil"/>
              <w:left w:val="nil"/>
              <w:bottom w:val="single" w:color="auto" w:sz="8" w:space="0"/>
              <w:right w:val="single" w:color="auto" w:sz="8" w:space="0"/>
            </w:tcBorders>
            <w:shd w:val="clear" w:color="auto" w:fill="auto"/>
            <w:noWrap/>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9</w:t>
            </w:r>
            <w:r>
              <w:rPr>
                <w:rFonts w:ascii="仿宋_GB2312" w:hAnsi="宋体" w:cs="宋体"/>
                <w:color w:val="000000"/>
                <w:kern w:val="0"/>
                <w:sz w:val="24"/>
                <w:szCs w:val="24"/>
              </w:rPr>
              <w:t>7</w:t>
            </w:r>
            <w:r>
              <w:rPr>
                <w:rFonts w:hint="eastAsia" w:ascii="仿宋_GB2312" w:hAnsi="宋体" w:cs="宋体"/>
                <w:color w:val="000000"/>
                <w:kern w:val="0"/>
                <w:sz w:val="24"/>
                <w:szCs w:val="24"/>
              </w:rPr>
              <w:t>.00%</w:t>
            </w:r>
          </w:p>
        </w:tc>
      </w:tr>
      <w:tr>
        <w:tblPrEx>
          <w:tblCellMar>
            <w:top w:w="15" w:type="dxa"/>
            <w:left w:w="108" w:type="dxa"/>
            <w:bottom w:w="0" w:type="dxa"/>
            <w:right w:w="108" w:type="dxa"/>
          </w:tblCellMar>
        </w:tblPrEx>
        <w:trPr>
          <w:gridAfter w:val="1"/>
          <w:wAfter w:w="126" w:type="pct"/>
          <w:trHeight w:val="579" w:hRule="atLeast"/>
        </w:trPr>
        <w:tc>
          <w:tcPr>
            <w:tcW w:w="4874" w:type="pct"/>
            <w:gridSpan w:val="8"/>
            <w:vMerge w:val="restart"/>
            <w:tcBorders>
              <w:top w:val="single" w:color="auto" w:sz="8" w:space="0"/>
              <w:left w:val="nil"/>
              <w:bottom w:val="nil"/>
              <w:right w:val="nil"/>
            </w:tcBorders>
            <w:shd w:val="clear" w:color="auto" w:fill="auto"/>
            <w:vAlign w:val="center"/>
          </w:tcPr>
          <w:p>
            <w:pPr>
              <w:widowControl/>
              <w:adjustRightInd w:val="0"/>
              <w:snapToGrid w:val="0"/>
              <w:jc w:val="left"/>
              <w:rPr>
                <w:rFonts w:ascii="仿宋_GB2312" w:hAnsi="宋体" w:cs="宋体"/>
                <w:color w:val="000000"/>
                <w:kern w:val="0"/>
                <w:sz w:val="22"/>
              </w:rPr>
            </w:pPr>
            <w:r>
              <w:rPr>
                <w:rFonts w:hint="eastAsia" w:ascii="仿宋_GB2312" w:hAnsi="宋体" w:cs="宋体"/>
                <w:color w:val="000000"/>
                <w:kern w:val="0"/>
                <w:sz w:val="22"/>
              </w:rPr>
              <w:t>根据财政部关于印发《项目支出绩效评价管理办法》的通知（财预〔2020〕10号），绩效评价等级一般划分为四档：90（含）-100分为优、80（含）-90分为良、60（含）-80分为中、60分以下为差。</w:t>
            </w:r>
          </w:p>
        </w:tc>
      </w:tr>
      <w:tr>
        <w:tblPrEx>
          <w:tblCellMar>
            <w:top w:w="15" w:type="dxa"/>
            <w:left w:w="108" w:type="dxa"/>
            <w:bottom w:w="0" w:type="dxa"/>
            <w:right w:w="108" w:type="dxa"/>
          </w:tblCellMar>
        </w:tblPrEx>
        <w:trPr>
          <w:trHeight w:val="280" w:hRule="atLeast"/>
        </w:trPr>
        <w:tc>
          <w:tcPr>
            <w:tcW w:w="4874" w:type="pct"/>
            <w:gridSpan w:val="8"/>
            <w:vMerge w:val="continue"/>
            <w:tcBorders>
              <w:top w:val="single" w:color="auto" w:sz="8" w:space="0"/>
              <w:left w:val="nil"/>
              <w:bottom w:val="nil"/>
              <w:right w:val="nil"/>
            </w:tcBorders>
            <w:vAlign w:val="center"/>
          </w:tcPr>
          <w:p>
            <w:pPr>
              <w:widowControl/>
              <w:adjustRightInd w:val="0"/>
              <w:snapToGrid w:val="0"/>
              <w:jc w:val="left"/>
              <w:rPr>
                <w:rFonts w:ascii="仿宋_GB2312" w:hAnsi="宋体" w:cs="宋体"/>
                <w:color w:val="000000"/>
                <w:kern w:val="0"/>
                <w:sz w:val="22"/>
              </w:rPr>
            </w:pPr>
          </w:p>
        </w:tc>
        <w:tc>
          <w:tcPr>
            <w:tcW w:w="126" w:type="pct"/>
            <w:tcBorders>
              <w:top w:val="nil"/>
              <w:left w:val="nil"/>
              <w:bottom w:val="nil"/>
              <w:right w:val="nil"/>
            </w:tcBorders>
            <w:shd w:val="clear" w:color="auto" w:fill="auto"/>
            <w:noWrap/>
            <w:vAlign w:val="center"/>
          </w:tcPr>
          <w:p>
            <w:pPr>
              <w:widowControl/>
              <w:adjustRightInd w:val="0"/>
              <w:snapToGrid w:val="0"/>
              <w:jc w:val="left"/>
              <w:rPr>
                <w:rFonts w:ascii="仿宋_GB2312" w:hAnsi="宋体" w:cs="宋体"/>
                <w:color w:val="000000"/>
                <w:kern w:val="0"/>
                <w:sz w:val="22"/>
              </w:rPr>
            </w:pPr>
          </w:p>
        </w:tc>
      </w:tr>
    </w:tbl>
    <w:p>
      <w:pPr>
        <w:ind w:firstLine="622" w:firstLineChars="200"/>
        <w:outlineLvl w:val="0"/>
        <w:rPr>
          <w:rFonts w:ascii="黑体" w:hAnsi="黑体" w:eastAsia="黑体"/>
        </w:rPr>
      </w:pPr>
      <w:bookmarkStart w:id="32" w:name="_Toc117505568"/>
      <w:r>
        <w:rPr>
          <w:rFonts w:hint="eastAsia" w:ascii="黑体" w:hAnsi="黑体" w:eastAsia="黑体"/>
        </w:rPr>
        <w:t>四、绩效评价指标分析</w:t>
      </w:r>
      <w:bookmarkEnd w:id="32"/>
    </w:p>
    <w:p>
      <w:pPr>
        <w:ind w:firstLine="622" w:firstLineChars="200"/>
        <w:outlineLvl w:val="1"/>
        <w:rPr>
          <w:rFonts w:ascii="仿宋_GB2312" w:eastAsia="楷体_GB2312"/>
          <w:b/>
          <w:bCs/>
        </w:rPr>
      </w:pPr>
      <w:bookmarkStart w:id="33" w:name="_Toc117505569"/>
      <w:bookmarkStart w:id="34" w:name="_Toc109721379"/>
      <w:r>
        <w:rPr>
          <w:rFonts w:hint="eastAsia" w:ascii="仿宋_GB2312" w:eastAsia="楷体_GB2312"/>
          <w:b/>
          <w:bCs/>
        </w:rPr>
        <w:t>（一）项目决策情况</w:t>
      </w:r>
      <w:bookmarkEnd w:id="33"/>
      <w:bookmarkEnd w:id="34"/>
    </w:p>
    <w:p>
      <w:pPr>
        <w:spacing w:line="560" w:lineRule="exact"/>
        <w:ind w:firstLine="622" w:firstLineChars="200"/>
        <w:rPr>
          <w:rFonts w:ascii="仿宋_GB2312"/>
          <w:szCs w:val="28"/>
        </w:rPr>
      </w:pPr>
      <w:r>
        <w:rPr>
          <w:rFonts w:hint="eastAsia" w:ascii="仿宋_GB2312"/>
          <w:szCs w:val="28"/>
        </w:rPr>
        <w:t>项目决策情况主要从项目立项、绩效目标以及资金投入三个方面进行评价分析。新区统战社建局在项目决策方面，分值15分，得分1</w:t>
      </w:r>
      <w:r>
        <w:rPr>
          <w:rFonts w:ascii="仿宋_GB2312"/>
          <w:szCs w:val="28"/>
        </w:rPr>
        <w:t>4</w:t>
      </w:r>
      <w:r>
        <w:rPr>
          <w:rFonts w:hint="eastAsia" w:ascii="仿宋_GB2312"/>
          <w:szCs w:val="28"/>
        </w:rPr>
        <w:t>分，得分率</w:t>
      </w:r>
      <w:r>
        <w:rPr>
          <w:rFonts w:ascii="仿宋_GB2312"/>
          <w:szCs w:val="28"/>
        </w:rPr>
        <w:t>93.33</w:t>
      </w:r>
      <w:r>
        <w:rPr>
          <w:rFonts w:hint="eastAsia" w:ascii="仿宋_GB2312"/>
          <w:szCs w:val="28"/>
        </w:rPr>
        <w:t>%。各级指标分值及得分如</w:t>
      </w:r>
      <w:r>
        <w:rPr>
          <w:rFonts w:ascii="仿宋_GB2312"/>
          <w:szCs w:val="28"/>
        </w:rPr>
        <w:t>4-1</w:t>
      </w:r>
      <w:r>
        <w:rPr>
          <w:rFonts w:hint="eastAsia" w:ascii="仿宋_GB2312"/>
          <w:szCs w:val="28"/>
        </w:rPr>
        <w:t>表所示：</w:t>
      </w:r>
    </w:p>
    <w:tbl>
      <w:tblPr>
        <w:tblStyle w:val="13"/>
        <w:tblW w:w="5000" w:type="pct"/>
        <w:tblInd w:w="0" w:type="dxa"/>
        <w:tblLayout w:type="autofit"/>
        <w:tblCellMar>
          <w:top w:w="0" w:type="dxa"/>
          <w:left w:w="108" w:type="dxa"/>
          <w:bottom w:w="0" w:type="dxa"/>
          <w:right w:w="108" w:type="dxa"/>
        </w:tblCellMar>
      </w:tblPr>
      <w:tblGrid>
        <w:gridCol w:w="2141"/>
        <w:gridCol w:w="3146"/>
        <w:gridCol w:w="957"/>
        <w:gridCol w:w="1471"/>
        <w:gridCol w:w="1345"/>
      </w:tblGrid>
      <w:tr>
        <w:tblPrEx>
          <w:tblCellMar>
            <w:top w:w="0" w:type="dxa"/>
            <w:left w:w="108" w:type="dxa"/>
            <w:bottom w:w="0" w:type="dxa"/>
            <w:right w:w="108" w:type="dxa"/>
          </w:tblCellMar>
        </w:tblPrEx>
        <w:trPr>
          <w:trHeight w:val="280" w:hRule="atLeast"/>
          <w:tblHeader/>
        </w:trPr>
        <w:tc>
          <w:tcPr>
            <w:tcW w:w="5000" w:type="pct"/>
            <w:gridSpan w:val="5"/>
            <w:tcBorders>
              <w:top w:val="nil"/>
              <w:left w:val="nil"/>
              <w:bottom w:val="single" w:color="auto" w:sz="4" w:space="0"/>
              <w:right w:val="nil"/>
            </w:tcBorders>
            <w:shd w:val="clear" w:color="auto" w:fill="auto"/>
            <w:noWrap/>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表4-1：项目决策类指标评分结果汇总表</w:t>
            </w:r>
          </w:p>
        </w:tc>
      </w:tr>
      <w:tr>
        <w:tblPrEx>
          <w:tblCellMar>
            <w:top w:w="0" w:type="dxa"/>
            <w:left w:w="108" w:type="dxa"/>
            <w:bottom w:w="0" w:type="dxa"/>
            <w:right w:w="108" w:type="dxa"/>
          </w:tblCellMar>
        </w:tblPrEx>
        <w:trPr>
          <w:trHeight w:val="280" w:hRule="atLeast"/>
          <w:tblHeader/>
        </w:trPr>
        <w:tc>
          <w:tcPr>
            <w:tcW w:w="1182"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二级指标</w:t>
            </w:r>
          </w:p>
        </w:tc>
        <w:tc>
          <w:tcPr>
            <w:tcW w:w="1736"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三级指标</w:t>
            </w:r>
          </w:p>
        </w:tc>
        <w:tc>
          <w:tcPr>
            <w:tcW w:w="528"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分值</w:t>
            </w:r>
          </w:p>
        </w:tc>
        <w:tc>
          <w:tcPr>
            <w:tcW w:w="81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评价情况</w:t>
            </w:r>
          </w:p>
        </w:tc>
        <w:tc>
          <w:tcPr>
            <w:tcW w:w="74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评价得分</w:t>
            </w:r>
          </w:p>
        </w:tc>
      </w:tr>
      <w:tr>
        <w:tblPrEx>
          <w:tblCellMar>
            <w:top w:w="0" w:type="dxa"/>
            <w:left w:w="108" w:type="dxa"/>
            <w:bottom w:w="0" w:type="dxa"/>
            <w:right w:w="108" w:type="dxa"/>
          </w:tblCellMar>
        </w:tblPrEx>
        <w:trPr>
          <w:trHeight w:val="280" w:hRule="atLeast"/>
        </w:trPr>
        <w:tc>
          <w:tcPr>
            <w:tcW w:w="118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cs="宋体"/>
                <w:b/>
                <w:bCs/>
                <w:color w:val="000000"/>
                <w:kern w:val="0"/>
                <w:sz w:val="24"/>
                <w:szCs w:val="24"/>
              </w:rPr>
            </w:pPr>
            <w:r>
              <w:rPr>
                <w:rFonts w:hint="eastAsia" w:ascii="仿宋_GB2312" w:hAnsi="宋体" w:cs="宋体"/>
                <w:b/>
                <w:bCs/>
                <w:color w:val="000000"/>
                <w:kern w:val="0"/>
                <w:sz w:val="24"/>
                <w:szCs w:val="24"/>
              </w:rPr>
              <w:t>A1项目立项</w:t>
            </w:r>
          </w:p>
        </w:tc>
        <w:tc>
          <w:tcPr>
            <w:tcW w:w="1736"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cs="宋体"/>
                <w:color w:val="000000"/>
                <w:kern w:val="0"/>
                <w:sz w:val="24"/>
                <w:szCs w:val="24"/>
              </w:rPr>
            </w:pPr>
          </w:p>
        </w:tc>
        <w:tc>
          <w:tcPr>
            <w:tcW w:w="528"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5</w:t>
            </w:r>
            <w:r>
              <w:rPr>
                <w:rFonts w:ascii="仿宋_GB2312" w:hAnsi="宋体" w:cs="宋体"/>
                <w:b/>
                <w:bCs/>
                <w:color w:val="000000"/>
                <w:kern w:val="0"/>
                <w:sz w:val="24"/>
                <w:szCs w:val="24"/>
              </w:rPr>
              <w:t>.00</w:t>
            </w:r>
          </w:p>
        </w:tc>
        <w:tc>
          <w:tcPr>
            <w:tcW w:w="81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cs="宋体"/>
                <w:b/>
                <w:bCs/>
                <w:color w:val="000000"/>
                <w:kern w:val="0"/>
                <w:sz w:val="24"/>
                <w:szCs w:val="24"/>
              </w:rPr>
            </w:pPr>
          </w:p>
        </w:tc>
        <w:tc>
          <w:tcPr>
            <w:tcW w:w="74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5.00</w:t>
            </w:r>
          </w:p>
        </w:tc>
      </w:tr>
      <w:tr>
        <w:tblPrEx>
          <w:tblCellMar>
            <w:top w:w="0" w:type="dxa"/>
            <w:left w:w="108" w:type="dxa"/>
            <w:bottom w:w="0" w:type="dxa"/>
            <w:right w:w="108" w:type="dxa"/>
          </w:tblCellMar>
        </w:tblPrEx>
        <w:trPr>
          <w:trHeight w:val="280" w:hRule="atLeast"/>
        </w:trPr>
        <w:tc>
          <w:tcPr>
            <w:tcW w:w="1182"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cs="宋体"/>
                <w:b/>
                <w:bCs/>
                <w:color w:val="000000"/>
                <w:kern w:val="0"/>
                <w:sz w:val="24"/>
                <w:szCs w:val="24"/>
              </w:rPr>
            </w:pPr>
          </w:p>
        </w:tc>
        <w:tc>
          <w:tcPr>
            <w:tcW w:w="1736" w:type="pct"/>
            <w:tcBorders>
              <w:top w:val="nil"/>
              <w:left w:val="nil"/>
              <w:bottom w:val="single" w:color="auto" w:sz="4" w:space="0"/>
              <w:right w:val="single" w:color="auto" w:sz="4" w:space="0"/>
            </w:tcBorders>
            <w:shd w:val="clear" w:color="000000" w:fill="FFFFFF"/>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A1.1立项依据充分性</w:t>
            </w:r>
          </w:p>
        </w:tc>
        <w:tc>
          <w:tcPr>
            <w:tcW w:w="528"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3</w:t>
            </w:r>
            <w:r>
              <w:rPr>
                <w:rFonts w:ascii="仿宋_GB2312" w:hAnsi="宋体" w:cs="宋体"/>
                <w:color w:val="000000"/>
                <w:kern w:val="0"/>
                <w:sz w:val="24"/>
                <w:szCs w:val="24"/>
              </w:rPr>
              <w:t>.00</w:t>
            </w:r>
          </w:p>
        </w:tc>
        <w:tc>
          <w:tcPr>
            <w:tcW w:w="81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充分</w:t>
            </w:r>
          </w:p>
        </w:tc>
        <w:tc>
          <w:tcPr>
            <w:tcW w:w="74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3.00</w:t>
            </w:r>
          </w:p>
        </w:tc>
      </w:tr>
      <w:tr>
        <w:tblPrEx>
          <w:tblCellMar>
            <w:top w:w="0" w:type="dxa"/>
            <w:left w:w="108" w:type="dxa"/>
            <w:bottom w:w="0" w:type="dxa"/>
            <w:right w:w="108" w:type="dxa"/>
          </w:tblCellMar>
        </w:tblPrEx>
        <w:trPr>
          <w:trHeight w:val="280" w:hRule="atLeast"/>
        </w:trPr>
        <w:tc>
          <w:tcPr>
            <w:tcW w:w="1182" w:type="pc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cs="宋体"/>
                <w:b/>
                <w:bCs/>
                <w:color w:val="000000"/>
                <w:kern w:val="0"/>
                <w:sz w:val="24"/>
                <w:szCs w:val="24"/>
              </w:rPr>
            </w:pPr>
          </w:p>
        </w:tc>
        <w:tc>
          <w:tcPr>
            <w:tcW w:w="1736" w:type="pct"/>
            <w:tcBorders>
              <w:top w:val="nil"/>
              <w:left w:val="nil"/>
              <w:bottom w:val="single" w:color="auto" w:sz="4" w:space="0"/>
              <w:right w:val="single" w:color="auto" w:sz="4" w:space="0"/>
            </w:tcBorders>
            <w:shd w:val="clear" w:color="000000" w:fill="FFFFFF"/>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A1.2立项程序规范性</w:t>
            </w:r>
          </w:p>
        </w:tc>
        <w:tc>
          <w:tcPr>
            <w:tcW w:w="528"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w:t>
            </w:r>
            <w:r>
              <w:rPr>
                <w:rFonts w:ascii="仿宋_GB2312" w:hAnsi="宋体" w:cs="宋体"/>
                <w:color w:val="000000"/>
                <w:kern w:val="0"/>
                <w:sz w:val="24"/>
                <w:szCs w:val="24"/>
              </w:rPr>
              <w:t>.00</w:t>
            </w:r>
          </w:p>
        </w:tc>
        <w:tc>
          <w:tcPr>
            <w:tcW w:w="81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规范</w:t>
            </w:r>
          </w:p>
        </w:tc>
        <w:tc>
          <w:tcPr>
            <w:tcW w:w="74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r>
      <w:tr>
        <w:tblPrEx>
          <w:tblCellMar>
            <w:top w:w="0" w:type="dxa"/>
            <w:left w:w="108" w:type="dxa"/>
            <w:bottom w:w="0" w:type="dxa"/>
            <w:right w:w="108" w:type="dxa"/>
          </w:tblCellMar>
        </w:tblPrEx>
        <w:trPr>
          <w:trHeight w:val="280" w:hRule="atLeast"/>
        </w:trPr>
        <w:tc>
          <w:tcPr>
            <w:tcW w:w="118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cs="宋体"/>
                <w:b/>
                <w:bCs/>
                <w:color w:val="000000"/>
                <w:kern w:val="0"/>
                <w:sz w:val="24"/>
                <w:szCs w:val="24"/>
              </w:rPr>
            </w:pPr>
            <w:r>
              <w:rPr>
                <w:rFonts w:hint="eastAsia" w:ascii="仿宋_GB2312" w:hAnsi="宋体" w:cs="宋体"/>
                <w:b/>
                <w:bCs/>
                <w:color w:val="000000"/>
                <w:kern w:val="0"/>
                <w:sz w:val="24"/>
                <w:szCs w:val="24"/>
              </w:rPr>
              <w:t>A2绩效目标</w:t>
            </w:r>
          </w:p>
        </w:tc>
        <w:tc>
          <w:tcPr>
            <w:tcW w:w="1736" w:type="pct"/>
            <w:tcBorders>
              <w:top w:val="nil"/>
              <w:left w:val="nil"/>
              <w:bottom w:val="single" w:color="auto" w:sz="4" w:space="0"/>
              <w:right w:val="single" w:color="auto" w:sz="4" w:space="0"/>
            </w:tcBorders>
            <w:shd w:val="clear" w:color="000000" w:fill="FFFFFF"/>
            <w:vAlign w:val="center"/>
          </w:tcPr>
          <w:p>
            <w:pPr>
              <w:widowControl/>
              <w:jc w:val="left"/>
              <w:rPr>
                <w:rFonts w:ascii="仿宋_GB2312" w:hAnsi="宋体" w:cs="宋体"/>
                <w:color w:val="000000"/>
                <w:kern w:val="0"/>
                <w:sz w:val="24"/>
                <w:szCs w:val="24"/>
              </w:rPr>
            </w:pPr>
          </w:p>
        </w:tc>
        <w:tc>
          <w:tcPr>
            <w:tcW w:w="528"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5</w:t>
            </w:r>
            <w:r>
              <w:rPr>
                <w:rFonts w:ascii="仿宋_GB2312" w:hAnsi="宋体" w:cs="宋体"/>
                <w:b/>
                <w:bCs/>
                <w:color w:val="000000"/>
                <w:kern w:val="0"/>
                <w:sz w:val="24"/>
                <w:szCs w:val="24"/>
              </w:rPr>
              <w:t>.00</w:t>
            </w:r>
          </w:p>
        </w:tc>
        <w:tc>
          <w:tcPr>
            <w:tcW w:w="81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b/>
                <w:bCs/>
                <w:color w:val="000000"/>
                <w:kern w:val="0"/>
                <w:sz w:val="24"/>
                <w:szCs w:val="24"/>
              </w:rPr>
            </w:pPr>
          </w:p>
        </w:tc>
        <w:tc>
          <w:tcPr>
            <w:tcW w:w="74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5.00</w:t>
            </w:r>
          </w:p>
        </w:tc>
      </w:tr>
      <w:tr>
        <w:tblPrEx>
          <w:tblCellMar>
            <w:top w:w="0" w:type="dxa"/>
            <w:left w:w="108" w:type="dxa"/>
            <w:bottom w:w="0" w:type="dxa"/>
            <w:right w:w="108" w:type="dxa"/>
          </w:tblCellMar>
        </w:tblPrEx>
        <w:trPr>
          <w:trHeight w:val="280" w:hRule="atLeast"/>
        </w:trPr>
        <w:tc>
          <w:tcPr>
            <w:tcW w:w="118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cs="宋体"/>
                <w:b/>
                <w:bCs/>
                <w:color w:val="000000"/>
                <w:kern w:val="0"/>
                <w:sz w:val="24"/>
                <w:szCs w:val="24"/>
              </w:rPr>
            </w:pPr>
          </w:p>
        </w:tc>
        <w:tc>
          <w:tcPr>
            <w:tcW w:w="1736" w:type="pct"/>
            <w:tcBorders>
              <w:top w:val="nil"/>
              <w:left w:val="nil"/>
              <w:bottom w:val="single" w:color="auto" w:sz="4" w:space="0"/>
              <w:right w:val="single" w:color="auto" w:sz="4" w:space="0"/>
            </w:tcBorders>
            <w:shd w:val="clear" w:color="000000" w:fill="FFFFFF"/>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A2.1绩效目标合理性</w:t>
            </w:r>
          </w:p>
        </w:tc>
        <w:tc>
          <w:tcPr>
            <w:tcW w:w="528"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w:t>
            </w:r>
            <w:r>
              <w:rPr>
                <w:rFonts w:ascii="仿宋_GB2312" w:hAnsi="宋体" w:cs="宋体"/>
                <w:color w:val="000000"/>
                <w:kern w:val="0"/>
                <w:sz w:val="24"/>
                <w:szCs w:val="24"/>
              </w:rPr>
              <w:t>.00</w:t>
            </w:r>
          </w:p>
        </w:tc>
        <w:tc>
          <w:tcPr>
            <w:tcW w:w="81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合理</w:t>
            </w:r>
          </w:p>
        </w:tc>
        <w:tc>
          <w:tcPr>
            <w:tcW w:w="74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r>
      <w:tr>
        <w:tblPrEx>
          <w:tblCellMar>
            <w:top w:w="0" w:type="dxa"/>
            <w:left w:w="108" w:type="dxa"/>
            <w:bottom w:w="0" w:type="dxa"/>
            <w:right w:w="108" w:type="dxa"/>
          </w:tblCellMar>
        </w:tblPrEx>
        <w:trPr>
          <w:trHeight w:val="280" w:hRule="atLeast"/>
        </w:trPr>
        <w:tc>
          <w:tcPr>
            <w:tcW w:w="118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cs="宋体"/>
                <w:b/>
                <w:bCs/>
                <w:color w:val="000000"/>
                <w:kern w:val="0"/>
                <w:sz w:val="24"/>
                <w:szCs w:val="24"/>
              </w:rPr>
            </w:pPr>
          </w:p>
        </w:tc>
        <w:tc>
          <w:tcPr>
            <w:tcW w:w="1736" w:type="pct"/>
            <w:tcBorders>
              <w:top w:val="nil"/>
              <w:left w:val="nil"/>
              <w:bottom w:val="single" w:color="auto" w:sz="4" w:space="0"/>
              <w:right w:val="single" w:color="auto" w:sz="4" w:space="0"/>
            </w:tcBorders>
            <w:shd w:val="clear" w:color="000000" w:fill="FFFFFF"/>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A2.2绩效指标明确性</w:t>
            </w:r>
          </w:p>
        </w:tc>
        <w:tc>
          <w:tcPr>
            <w:tcW w:w="528"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3</w:t>
            </w:r>
            <w:r>
              <w:rPr>
                <w:rFonts w:ascii="仿宋_GB2312" w:hAnsi="宋体" w:cs="宋体"/>
                <w:color w:val="000000"/>
                <w:kern w:val="0"/>
                <w:sz w:val="24"/>
                <w:szCs w:val="24"/>
              </w:rPr>
              <w:t>.00.</w:t>
            </w:r>
          </w:p>
        </w:tc>
        <w:tc>
          <w:tcPr>
            <w:tcW w:w="81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明确</w:t>
            </w:r>
          </w:p>
        </w:tc>
        <w:tc>
          <w:tcPr>
            <w:tcW w:w="74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3.00</w:t>
            </w:r>
          </w:p>
        </w:tc>
      </w:tr>
      <w:tr>
        <w:tblPrEx>
          <w:tblCellMar>
            <w:top w:w="0" w:type="dxa"/>
            <w:left w:w="108" w:type="dxa"/>
            <w:bottom w:w="0" w:type="dxa"/>
            <w:right w:w="108" w:type="dxa"/>
          </w:tblCellMar>
        </w:tblPrEx>
        <w:trPr>
          <w:trHeight w:val="280" w:hRule="atLeast"/>
        </w:trPr>
        <w:tc>
          <w:tcPr>
            <w:tcW w:w="118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cs="宋体"/>
                <w:b/>
                <w:bCs/>
                <w:color w:val="000000"/>
                <w:kern w:val="0"/>
                <w:sz w:val="24"/>
                <w:szCs w:val="24"/>
              </w:rPr>
            </w:pPr>
            <w:r>
              <w:rPr>
                <w:rFonts w:hint="eastAsia" w:ascii="仿宋_GB2312" w:hAnsi="宋体" w:cs="宋体"/>
                <w:b/>
                <w:bCs/>
                <w:color w:val="000000"/>
                <w:kern w:val="0"/>
                <w:sz w:val="24"/>
                <w:szCs w:val="24"/>
              </w:rPr>
              <w:t>A3资金投入</w:t>
            </w:r>
          </w:p>
        </w:tc>
        <w:tc>
          <w:tcPr>
            <w:tcW w:w="1736" w:type="pct"/>
            <w:tcBorders>
              <w:top w:val="nil"/>
              <w:left w:val="nil"/>
              <w:bottom w:val="single" w:color="auto" w:sz="4" w:space="0"/>
              <w:right w:val="single" w:color="auto" w:sz="4" w:space="0"/>
            </w:tcBorders>
            <w:shd w:val="clear" w:color="000000" w:fill="FFFFFF"/>
            <w:vAlign w:val="center"/>
          </w:tcPr>
          <w:p>
            <w:pPr>
              <w:widowControl/>
              <w:jc w:val="left"/>
              <w:rPr>
                <w:rFonts w:ascii="仿宋_GB2312" w:hAnsi="宋体" w:cs="宋体"/>
                <w:color w:val="000000"/>
                <w:kern w:val="0"/>
                <w:sz w:val="24"/>
                <w:szCs w:val="24"/>
              </w:rPr>
            </w:pPr>
          </w:p>
        </w:tc>
        <w:tc>
          <w:tcPr>
            <w:tcW w:w="528"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5</w:t>
            </w:r>
            <w:r>
              <w:rPr>
                <w:rFonts w:ascii="仿宋_GB2312" w:hAnsi="宋体" w:cs="宋体"/>
                <w:b/>
                <w:bCs/>
                <w:color w:val="000000"/>
                <w:kern w:val="0"/>
                <w:sz w:val="24"/>
                <w:szCs w:val="24"/>
              </w:rPr>
              <w:t>.00</w:t>
            </w:r>
          </w:p>
        </w:tc>
        <w:tc>
          <w:tcPr>
            <w:tcW w:w="81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b/>
                <w:bCs/>
                <w:color w:val="000000"/>
                <w:kern w:val="0"/>
                <w:sz w:val="24"/>
                <w:szCs w:val="24"/>
              </w:rPr>
            </w:pPr>
          </w:p>
        </w:tc>
        <w:tc>
          <w:tcPr>
            <w:tcW w:w="74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cs="宋体"/>
                <w:b/>
                <w:bCs/>
                <w:color w:val="000000"/>
                <w:kern w:val="0"/>
                <w:sz w:val="24"/>
                <w:szCs w:val="24"/>
              </w:rPr>
            </w:pPr>
            <w:r>
              <w:rPr>
                <w:rFonts w:ascii="仿宋_GB2312" w:hAnsi="宋体" w:cs="宋体"/>
                <w:b/>
                <w:bCs/>
                <w:color w:val="000000"/>
                <w:kern w:val="0"/>
                <w:sz w:val="24"/>
                <w:szCs w:val="24"/>
              </w:rPr>
              <w:t>4.</w:t>
            </w:r>
            <w:r>
              <w:rPr>
                <w:rFonts w:hint="eastAsia" w:ascii="仿宋_GB2312" w:hAnsi="宋体" w:cs="宋体"/>
                <w:b/>
                <w:bCs/>
                <w:color w:val="000000"/>
                <w:kern w:val="0"/>
                <w:sz w:val="24"/>
                <w:szCs w:val="24"/>
              </w:rPr>
              <w:t>00</w:t>
            </w:r>
          </w:p>
        </w:tc>
      </w:tr>
      <w:tr>
        <w:tblPrEx>
          <w:tblCellMar>
            <w:top w:w="0" w:type="dxa"/>
            <w:left w:w="108" w:type="dxa"/>
            <w:bottom w:w="0" w:type="dxa"/>
            <w:right w:w="108" w:type="dxa"/>
          </w:tblCellMar>
        </w:tblPrEx>
        <w:trPr>
          <w:trHeight w:val="280" w:hRule="atLeast"/>
        </w:trPr>
        <w:tc>
          <w:tcPr>
            <w:tcW w:w="118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cs="宋体"/>
                <w:b/>
                <w:bCs/>
                <w:color w:val="000000"/>
                <w:kern w:val="0"/>
                <w:sz w:val="24"/>
                <w:szCs w:val="24"/>
              </w:rPr>
            </w:pPr>
          </w:p>
        </w:tc>
        <w:tc>
          <w:tcPr>
            <w:tcW w:w="1736" w:type="pct"/>
            <w:tcBorders>
              <w:top w:val="nil"/>
              <w:left w:val="nil"/>
              <w:bottom w:val="single" w:color="auto" w:sz="4" w:space="0"/>
              <w:right w:val="single" w:color="auto" w:sz="4" w:space="0"/>
            </w:tcBorders>
            <w:shd w:val="clear" w:color="000000" w:fill="FFFFFF"/>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A3.1预算编制科学性</w:t>
            </w:r>
          </w:p>
        </w:tc>
        <w:tc>
          <w:tcPr>
            <w:tcW w:w="528"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3</w:t>
            </w:r>
            <w:r>
              <w:rPr>
                <w:rFonts w:ascii="仿宋_GB2312" w:hAnsi="宋体" w:cs="宋体"/>
                <w:color w:val="000000"/>
                <w:kern w:val="0"/>
                <w:sz w:val="24"/>
                <w:szCs w:val="24"/>
              </w:rPr>
              <w:t>.00</w:t>
            </w:r>
          </w:p>
        </w:tc>
        <w:tc>
          <w:tcPr>
            <w:tcW w:w="81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部分不科学</w:t>
            </w:r>
          </w:p>
        </w:tc>
        <w:tc>
          <w:tcPr>
            <w:tcW w:w="74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cs="宋体"/>
                <w:color w:val="000000"/>
                <w:kern w:val="0"/>
                <w:sz w:val="24"/>
                <w:szCs w:val="24"/>
              </w:rPr>
            </w:pPr>
            <w:r>
              <w:rPr>
                <w:rFonts w:ascii="仿宋_GB2312" w:hAnsi="宋体" w:cs="宋体"/>
                <w:color w:val="000000"/>
                <w:kern w:val="0"/>
                <w:sz w:val="24"/>
                <w:szCs w:val="24"/>
              </w:rPr>
              <w:t>2</w:t>
            </w:r>
            <w:r>
              <w:rPr>
                <w:rFonts w:hint="eastAsia" w:ascii="仿宋_GB2312" w:hAnsi="宋体" w:cs="宋体"/>
                <w:color w:val="000000"/>
                <w:kern w:val="0"/>
                <w:sz w:val="24"/>
                <w:szCs w:val="24"/>
              </w:rPr>
              <w:t>.00</w:t>
            </w:r>
          </w:p>
        </w:tc>
      </w:tr>
      <w:tr>
        <w:tblPrEx>
          <w:tblCellMar>
            <w:top w:w="0" w:type="dxa"/>
            <w:left w:w="108" w:type="dxa"/>
            <w:bottom w:w="0" w:type="dxa"/>
            <w:right w:w="108" w:type="dxa"/>
          </w:tblCellMar>
        </w:tblPrEx>
        <w:trPr>
          <w:trHeight w:val="280" w:hRule="atLeast"/>
        </w:trPr>
        <w:tc>
          <w:tcPr>
            <w:tcW w:w="118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cs="宋体"/>
                <w:b/>
                <w:bCs/>
                <w:color w:val="000000"/>
                <w:kern w:val="0"/>
                <w:sz w:val="24"/>
                <w:szCs w:val="24"/>
              </w:rPr>
            </w:pPr>
          </w:p>
        </w:tc>
        <w:tc>
          <w:tcPr>
            <w:tcW w:w="1736" w:type="pct"/>
            <w:tcBorders>
              <w:top w:val="nil"/>
              <w:left w:val="nil"/>
              <w:bottom w:val="single" w:color="auto" w:sz="4" w:space="0"/>
              <w:right w:val="single" w:color="auto" w:sz="4" w:space="0"/>
            </w:tcBorders>
            <w:shd w:val="clear" w:color="000000" w:fill="FFFFFF"/>
            <w:vAlign w:val="center"/>
          </w:tcPr>
          <w:p>
            <w:pPr>
              <w:widowControl/>
              <w:jc w:val="left"/>
              <w:rPr>
                <w:rFonts w:ascii="仿宋_GB2312" w:hAnsi="宋体" w:cs="宋体"/>
                <w:color w:val="000000"/>
                <w:kern w:val="0"/>
                <w:sz w:val="24"/>
                <w:szCs w:val="24"/>
              </w:rPr>
            </w:pPr>
            <w:r>
              <w:rPr>
                <w:rFonts w:hint="eastAsia" w:ascii="仿宋_GB2312" w:hAnsi="宋体" w:cs="宋体"/>
                <w:color w:val="000000"/>
                <w:kern w:val="0"/>
                <w:sz w:val="24"/>
                <w:szCs w:val="24"/>
              </w:rPr>
              <w:t>A3.2资金分配合理性</w:t>
            </w:r>
          </w:p>
        </w:tc>
        <w:tc>
          <w:tcPr>
            <w:tcW w:w="528"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w:t>
            </w:r>
            <w:r>
              <w:rPr>
                <w:rFonts w:ascii="仿宋_GB2312" w:hAnsi="宋体" w:cs="宋体"/>
                <w:color w:val="000000"/>
                <w:kern w:val="0"/>
                <w:sz w:val="24"/>
                <w:szCs w:val="24"/>
              </w:rPr>
              <w:t>00</w:t>
            </w:r>
          </w:p>
        </w:tc>
        <w:tc>
          <w:tcPr>
            <w:tcW w:w="812" w:type="pct"/>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合理</w:t>
            </w:r>
          </w:p>
        </w:tc>
        <w:tc>
          <w:tcPr>
            <w:tcW w:w="74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r>
      <w:tr>
        <w:tblPrEx>
          <w:tblCellMar>
            <w:top w:w="0" w:type="dxa"/>
            <w:left w:w="108" w:type="dxa"/>
            <w:bottom w:w="0" w:type="dxa"/>
            <w:right w:w="108" w:type="dxa"/>
          </w:tblCellMar>
        </w:tblPrEx>
        <w:trPr>
          <w:trHeight w:val="280" w:hRule="atLeast"/>
        </w:trPr>
        <w:tc>
          <w:tcPr>
            <w:tcW w:w="1182" w:type="pct"/>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cs="宋体"/>
                <w:b/>
                <w:bCs/>
                <w:color w:val="000000"/>
                <w:kern w:val="0"/>
                <w:sz w:val="24"/>
                <w:szCs w:val="24"/>
              </w:rPr>
            </w:pPr>
            <w:r>
              <w:rPr>
                <w:rFonts w:hint="eastAsia" w:ascii="仿宋_GB2312" w:hAnsi="宋体" w:cs="宋体"/>
                <w:b/>
                <w:bCs/>
                <w:color w:val="000000"/>
                <w:kern w:val="0"/>
                <w:sz w:val="24"/>
                <w:szCs w:val="24"/>
              </w:rPr>
              <w:t>小计</w:t>
            </w:r>
          </w:p>
        </w:tc>
        <w:tc>
          <w:tcPr>
            <w:tcW w:w="1736" w:type="pct"/>
            <w:tcBorders>
              <w:top w:val="nil"/>
              <w:left w:val="nil"/>
              <w:bottom w:val="single" w:color="auto" w:sz="4" w:space="0"/>
              <w:right w:val="single" w:color="auto" w:sz="4" w:space="0"/>
            </w:tcBorders>
            <w:shd w:val="clear" w:color="auto" w:fill="auto"/>
            <w:noWrap/>
            <w:vAlign w:val="center"/>
          </w:tcPr>
          <w:p>
            <w:pPr>
              <w:widowControl/>
              <w:jc w:val="left"/>
              <w:rPr>
                <w:rFonts w:ascii="仿宋_GB2312" w:hAnsi="宋体" w:cs="宋体"/>
                <w:color w:val="000000"/>
                <w:kern w:val="0"/>
                <w:sz w:val="24"/>
                <w:szCs w:val="24"/>
              </w:rPr>
            </w:pPr>
          </w:p>
        </w:tc>
        <w:tc>
          <w:tcPr>
            <w:tcW w:w="528"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15</w:t>
            </w:r>
            <w:r>
              <w:rPr>
                <w:rFonts w:ascii="仿宋_GB2312" w:hAnsi="宋体" w:cs="宋体"/>
                <w:b/>
                <w:bCs/>
                <w:color w:val="000000"/>
                <w:kern w:val="0"/>
                <w:sz w:val="24"/>
                <w:szCs w:val="24"/>
              </w:rPr>
              <w:t>.00</w:t>
            </w:r>
          </w:p>
        </w:tc>
        <w:tc>
          <w:tcPr>
            <w:tcW w:w="81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cs="宋体"/>
                <w:color w:val="000000"/>
                <w:kern w:val="0"/>
                <w:sz w:val="24"/>
                <w:szCs w:val="24"/>
              </w:rPr>
            </w:pPr>
          </w:p>
        </w:tc>
        <w:tc>
          <w:tcPr>
            <w:tcW w:w="742" w:type="pct"/>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1</w:t>
            </w:r>
            <w:r>
              <w:rPr>
                <w:rFonts w:ascii="仿宋_GB2312" w:hAnsi="宋体" w:cs="宋体"/>
                <w:b/>
                <w:bCs/>
                <w:color w:val="000000"/>
                <w:kern w:val="0"/>
                <w:sz w:val="24"/>
                <w:szCs w:val="24"/>
              </w:rPr>
              <w:t>4</w:t>
            </w:r>
            <w:r>
              <w:rPr>
                <w:rFonts w:hint="eastAsia" w:ascii="仿宋_GB2312" w:hAnsi="宋体" w:cs="宋体"/>
                <w:b/>
                <w:bCs/>
                <w:color w:val="000000"/>
                <w:kern w:val="0"/>
                <w:sz w:val="24"/>
                <w:szCs w:val="24"/>
              </w:rPr>
              <w:t>.00</w:t>
            </w:r>
          </w:p>
        </w:tc>
      </w:tr>
    </w:tbl>
    <w:p>
      <w:pPr>
        <w:ind w:firstLine="622" w:firstLineChars="200"/>
        <w:outlineLvl w:val="2"/>
        <w:rPr>
          <w:rFonts w:ascii="仿宋_GB2312"/>
          <w:b/>
          <w:bCs/>
        </w:rPr>
      </w:pPr>
      <w:bookmarkStart w:id="35" w:name="_Toc117505570"/>
      <w:bookmarkStart w:id="36" w:name="_Toc109721380"/>
      <w:r>
        <w:rPr>
          <w:rFonts w:hint="eastAsia" w:ascii="仿宋_GB2312"/>
          <w:b/>
          <w:bCs/>
        </w:rPr>
        <w:t>1.项目立项</w:t>
      </w:r>
      <w:bookmarkEnd w:id="35"/>
      <w:bookmarkEnd w:id="36"/>
    </w:p>
    <w:p>
      <w:pPr>
        <w:ind w:firstLine="622" w:firstLineChars="200"/>
        <w:rPr>
          <w:rFonts w:ascii="仿宋_GB2312"/>
          <w:w w:val="101"/>
          <w:sz w:val="32"/>
        </w:rPr>
      </w:pPr>
      <w:r>
        <w:rPr>
          <w:rFonts w:hint="eastAsia" w:ascii="仿宋_GB2312"/>
          <w:sz w:val="32"/>
        </w:rPr>
        <w:t>“项目立项”主要从立项依据充分性以及立项程序规范性两个维度进行考核分析，新区统战社建局依据深圳市印发的</w:t>
      </w:r>
      <w:r>
        <w:rPr>
          <w:rFonts w:hint="eastAsia" w:ascii="仿宋_GB2312" w:hAnsi="Times New Roman" w:cs="Times New Roman"/>
          <w:w w:val="101"/>
          <w:sz w:val="32"/>
          <w:szCs w:val="32"/>
        </w:rPr>
        <w:t>《深圳市残疾人参</w:t>
      </w:r>
      <w:r>
        <w:rPr>
          <w:rFonts w:hint="eastAsia"/>
          <w:w w:val="101"/>
          <w:sz w:val="32"/>
        </w:rPr>
        <w:t>加社会保险试行办法》《深圳市精神病康</w:t>
      </w:r>
      <w:r>
        <w:rPr>
          <w:rFonts w:hint="eastAsia" w:ascii="仿宋_GB2312" w:hAnsi="Times New Roman" w:cs="Times New Roman"/>
          <w:w w:val="101"/>
          <w:sz w:val="32"/>
          <w:szCs w:val="32"/>
        </w:rPr>
        <w:t>复者中途宿舍服务办法》《深圳市扶持残疾人就业办法》《深圳市残疾人托养服务办法》《深圳市残疾人辅助性就业服务办法》《深圳市精神卫生综合管理</w:t>
      </w:r>
      <w:r>
        <w:rPr>
          <w:rFonts w:ascii="仿宋_GB2312" w:hAnsi="Times New Roman" w:cs="Times New Roman"/>
          <w:w w:val="101"/>
          <w:sz w:val="32"/>
          <w:szCs w:val="32"/>
        </w:rPr>
        <w:t>试点</w:t>
      </w:r>
      <w:r>
        <w:rPr>
          <w:rFonts w:hint="eastAsia" w:ascii="仿宋_GB2312" w:hAnsi="Times New Roman" w:cs="Times New Roman"/>
          <w:w w:val="101"/>
          <w:sz w:val="32"/>
          <w:szCs w:val="32"/>
        </w:rPr>
        <w:t>工作方案》《深圳市残疾人辅助器具服务管理办法》《深圳市残疾人特殊困难救助办法》《深圳市残疾人精准康复服务行动实施方案》《深圳市残疾少年儿童康复救助服务办法》《深圳市精神残疾人服药管理和补贴工作实施方案》等制度文件和实施方案，以及大鹏新区印发的《大鹏新区残疾人体育运动奖励暂行办法》《大鹏新区残疾人文化艺术奖励暂行办法》和《大鹏新区残疾人文体代表队补贴暂行办法》三文合一</w:t>
      </w:r>
      <w:r>
        <w:rPr>
          <w:rFonts w:hint="eastAsia" w:ascii="仿宋_GB2312"/>
          <w:w w:val="101"/>
          <w:sz w:val="32"/>
        </w:rPr>
        <w:t>等政策文件对“残疾人就业经费”项目进行申报，与新区统战社建局职能“负责社会救助、残疾人工作”相匹配且属于公共财政支持范围，符合中央、地方事权支出责任划分原则。</w:t>
      </w:r>
    </w:p>
    <w:p>
      <w:pPr>
        <w:ind w:firstLine="622" w:firstLineChars="200"/>
        <w:rPr>
          <w:rFonts w:ascii="仿宋_GB2312"/>
        </w:rPr>
      </w:pPr>
      <w:r>
        <w:rPr>
          <w:rFonts w:hint="eastAsia" w:ascii="仿宋_GB2312"/>
        </w:rPr>
        <w:t>根据评分标准，此项指标得5分。</w:t>
      </w:r>
    </w:p>
    <w:p>
      <w:pPr>
        <w:ind w:firstLine="622" w:firstLineChars="200"/>
        <w:outlineLvl w:val="2"/>
        <w:rPr>
          <w:rFonts w:ascii="仿宋_GB2312"/>
          <w:b/>
          <w:bCs/>
        </w:rPr>
      </w:pPr>
      <w:bookmarkStart w:id="37" w:name="_Toc117505571"/>
      <w:bookmarkStart w:id="38" w:name="_Toc109721381"/>
      <w:r>
        <w:rPr>
          <w:rFonts w:hint="eastAsia" w:ascii="仿宋_GB2312"/>
          <w:b/>
          <w:bCs/>
        </w:rPr>
        <w:t>2.绩效目标</w:t>
      </w:r>
      <w:bookmarkEnd w:id="37"/>
      <w:bookmarkEnd w:id="38"/>
    </w:p>
    <w:p>
      <w:pPr>
        <w:ind w:firstLine="622" w:firstLineChars="200"/>
        <w:rPr>
          <w:rFonts w:ascii="仿宋_GB2312"/>
        </w:rPr>
      </w:pPr>
      <w:r>
        <w:rPr>
          <w:rFonts w:hint="eastAsia" w:ascii="仿宋_GB2312"/>
        </w:rPr>
        <w:t>“绩效目标”主要从绩效目标合理性以及绩效指标明确性两个维度进行考核分析，新区统战社建局于2020年末依据新区发布的2021年绩效工作文件，对“残疾人就业工作经费”项目进行申报并填制《2021年残疾人就业工作经费项目绩效目标申报表》，评价小组对“残疾人就业工作经费”项目的《目标申报表》以及《绩效自评表》进行查阅，项目绩效指标和目标值清晰明确、细化量化且可衡量。</w:t>
      </w:r>
    </w:p>
    <w:p>
      <w:pPr>
        <w:ind w:firstLine="622" w:firstLineChars="200"/>
        <w:rPr>
          <w:rFonts w:ascii="仿宋_GB2312"/>
        </w:rPr>
      </w:pPr>
      <w:r>
        <w:rPr>
          <w:rFonts w:hint="eastAsia" w:ascii="仿宋_GB2312"/>
        </w:rPr>
        <w:t>根据评分标准，此项指标得5分。</w:t>
      </w:r>
    </w:p>
    <w:p>
      <w:pPr>
        <w:ind w:firstLine="622" w:firstLineChars="200"/>
        <w:outlineLvl w:val="2"/>
        <w:rPr>
          <w:rFonts w:ascii="仿宋_GB2312"/>
          <w:b/>
          <w:bCs/>
        </w:rPr>
      </w:pPr>
      <w:bookmarkStart w:id="39" w:name="_Toc117505572"/>
      <w:r>
        <w:rPr>
          <w:rFonts w:hint="eastAsia" w:ascii="仿宋_GB2312"/>
          <w:b/>
          <w:bCs/>
        </w:rPr>
        <w:t>3</w:t>
      </w:r>
      <w:r>
        <w:rPr>
          <w:rFonts w:ascii="仿宋_GB2312"/>
          <w:b/>
          <w:bCs/>
        </w:rPr>
        <w:t>.</w:t>
      </w:r>
      <w:r>
        <w:rPr>
          <w:rFonts w:hint="eastAsia" w:ascii="仿宋_GB2312"/>
          <w:b/>
          <w:bCs/>
        </w:rPr>
        <w:t>资金投入</w:t>
      </w:r>
      <w:bookmarkEnd w:id="39"/>
    </w:p>
    <w:p>
      <w:pPr>
        <w:spacing w:line="560" w:lineRule="exact"/>
        <w:ind w:firstLine="622" w:firstLineChars="200"/>
        <w:rPr>
          <w:rFonts w:ascii="仿宋_GB2312" w:hAnsi="Times New Roman" w:cs="Times New Roman"/>
          <w:szCs w:val="32"/>
        </w:rPr>
      </w:pPr>
      <w:r>
        <w:rPr>
          <w:rFonts w:hint="eastAsia" w:ascii="仿宋_GB2312" w:hAnsi="Times New Roman" w:cs="Times New Roman"/>
          <w:szCs w:val="32"/>
        </w:rPr>
        <w:t>2</w:t>
      </w:r>
      <w:r>
        <w:rPr>
          <w:rFonts w:ascii="仿宋_GB2312" w:hAnsi="Times New Roman" w:cs="Times New Roman"/>
          <w:szCs w:val="32"/>
        </w:rPr>
        <w:t>021</w:t>
      </w:r>
      <w:r>
        <w:rPr>
          <w:rFonts w:hint="eastAsia" w:ascii="仿宋_GB2312" w:hAnsi="Times New Roman" w:cs="Times New Roman"/>
          <w:szCs w:val="32"/>
        </w:rPr>
        <w:t>年“残疾人就业工作经费”项目预算资金量与项目内容、工作任务整体匹配，经费测算过程清晰合</w:t>
      </w:r>
      <w:r>
        <w:rPr>
          <w:rFonts w:hint="eastAsia" w:ascii="仿宋_GB2312" w:hAnsi="Times New Roman" w:cs="Times New Roman"/>
          <w:szCs w:val="32"/>
          <w:lang w:eastAsia="zh-CN"/>
        </w:rPr>
        <w:t>理，</w:t>
      </w:r>
      <w:r>
        <w:rPr>
          <w:rFonts w:hint="eastAsia" w:ascii="仿宋_GB2312" w:hAnsi="Times New Roman" w:cs="Times New Roman"/>
          <w:szCs w:val="32"/>
        </w:rPr>
        <w:t>且有详细的测算明细，但在年初预算额度测算方面依据不够充分，明细项目预算测算准确性有待进一步提高。如“残疾少年儿童家属喘息服务项目”年初预算</w:t>
      </w:r>
      <w:r>
        <w:rPr>
          <w:rFonts w:ascii="仿宋_GB2312" w:hAnsi="Times New Roman" w:cs="Times New Roman"/>
          <w:szCs w:val="32"/>
        </w:rPr>
        <w:t>13</w:t>
      </w:r>
      <w:r>
        <w:rPr>
          <w:rFonts w:hint="eastAsia" w:ascii="仿宋_GB2312" w:hAnsi="Times New Roman" w:cs="Times New Roman"/>
          <w:szCs w:val="32"/>
        </w:rPr>
        <w:t>.</w:t>
      </w:r>
      <w:r>
        <w:rPr>
          <w:rFonts w:ascii="仿宋_GB2312" w:hAnsi="Times New Roman" w:cs="Times New Roman"/>
          <w:szCs w:val="32"/>
        </w:rPr>
        <w:t>00</w:t>
      </w:r>
      <w:r>
        <w:rPr>
          <w:rFonts w:hint="eastAsia" w:ascii="仿宋_GB2312" w:hAnsi="Times New Roman" w:cs="Times New Roman"/>
          <w:szCs w:val="32"/>
        </w:rPr>
        <w:t>万元，预算执行数为6</w:t>
      </w:r>
      <w:r>
        <w:rPr>
          <w:rFonts w:ascii="仿宋_GB2312" w:hAnsi="Times New Roman" w:cs="Times New Roman"/>
          <w:szCs w:val="32"/>
        </w:rPr>
        <w:t>.20</w:t>
      </w:r>
      <w:r>
        <w:rPr>
          <w:rFonts w:hint="eastAsia" w:ascii="仿宋_GB2312" w:hAnsi="Times New Roman" w:cs="Times New Roman"/>
          <w:szCs w:val="32"/>
        </w:rPr>
        <w:t>万元，根据“大鹏新区统战和社会建设局</w:t>
      </w:r>
      <w:r>
        <w:rPr>
          <w:rFonts w:ascii="仿宋_GB2312" w:hAnsi="Times New Roman" w:cs="Times New Roman"/>
          <w:szCs w:val="32"/>
        </w:rPr>
        <w:t>2021年部门预算项目明细表二上（定稿）</w:t>
      </w:r>
      <w:r>
        <w:rPr>
          <w:rFonts w:hint="eastAsia" w:ascii="仿宋_GB2312" w:hAnsi="Times New Roman" w:cs="Times New Roman"/>
          <w:szCs w:val="32"/>
        </w:rPr>
        <w:t>”测算明细中该事项测算不充分，未对事项具体实施细节进行说明分解。因此在预算编制科学性方面，按评分标准扣1分。</w:t>
      </w:r>
    </w:p>
    <w:p>
      <w:pPr>
        <w:spacing w:line="560" w:lineRule="exact"/>
        <w:ind w:firstLine="622" w:firstLineChars="200"/>
        <w:rPr>
          <w:rFonts w:ascii="仿宋_GB2312" w:hAnsi="Times New Roman" w:cs="Times New Roman"/>
          <w:szCs w:val="32"/>
        </w:rPr>
      </w:pPr>
      <w:r>
        <w:rPr>
          <w:rFonts w:hint="eastAsia" w:ascii="仿宋_GB2312" w:hAnsi="Times New Roman" w:cs="Times New Roman"/>
          <w:szCs w:val="32"/>
        </w:rPr>
        <w:t>2</w:t>
      </w:r>
      <w:r>
        <w:rPr>
          <w:rFonts w:ascii="仿宋_GB2312" w:hAnsi="Times New Roman" w:cs="Times New Roman"/>
          <w:szCs w:val="32"/>
        </w:rPr>
        <w:t>021</w:t>
      </w:r>
      <w:r>
        <w:rPr>
          <w:rFonts w:hint="eastAsia" w:ascii="仿宋_GB2312" w:hAnsi="Times New Roman" w:cs="Times New Roman"/>
          <w:szCs w:val="32"/>
        </w:rPr>
        <w:t>年“残疾人就业工作经费”项目资金在残疾人服务外包、残疾人康复工作、残疾人就业工作、东西</w:t>
      </w:r>
      <w:r>
        <w:rPr>
          <w:rFonts w:ascii="仿宋_GB2312" w:hAnsi="Times New Roman" w:cs="Times New Roman"/>
          <w:szCs w:val="32"/>
        </w:rPr>
        <w:t>部</w:t>
      </w:r>
      <w:r>
        <w:rPr>
          <w:rFonts w:hint="eastAsia" w:ascii="仿宋_GB2312" w:hAnsi="Times New Roman" w:cs="Times New Roman"/>
          <w:szCs w:val="32"/>
        </w:rPr>
        <w:t>扶贫工作以及</w:t>
      </w:r>
      <w:r>
        <w:rPr>
          <w:rFonts w:ascii="仿宋_GB2312" w:hAnsi="Times New Roman" w:cs="Times New Roman"/>
          <w:szCs w:val="32"/>
        </w:rPr>
        <w:t>组织宣传和权益保障</w:t>
      </w:r>
      <w:r>
        <w:rPr>
          <w:rFonts w:hint="eastAsia" w:ascii="仿宋_GB2312" w:hAnsi="Times New Roman" w:cs="Times New Roman"/>
          <w:szCs w:val="32"/>
        </w:rPr>
        <w:t>共</w:t>
      </w:r>
      <w:r>
        <w:rPr>
          <w:rFonts w:ascii="仿宋_GB2312" w:hAnsi="Times New Roman" w:cs="Times New Roman"/>
          <w:szCs w:val="32"/>
        </w:rPr>
        <w:t>5</w:t>
      </w:r>
      <w:r>
        <w:rPr>
          <w:rFonts w:hint="eastAsia" w:ascii="仿宋_GB2312" w:hAnsi="Times New Roman" w:cs="Times New Roman"/>
          <w:szCs w:val="32"/>
        </w:rPr>
        <w:t>类工作方面进行了合理分配，与新区统战社建局202</w:t>
      </w:r>
      <w:r>
        <w:rPr>
          <w:rFonts w:ascii="仿宋_GB2312" w:hAnsi="Times New Roman" w:cs="Times New Roman"/>
          <w:szCs w:val="32"/>
        </w:rPr>
        <w:t>1</w:t>
      </w:r>
      <w:r>
        <w:rPr>
          <w:rFonts w:hint="eastAsia" w:ascii="仿宋_GB2312" w:hAnsi="Times New Roman" w:cs="Times New Roman"/>
          <w:szCs w:val="32"/>
        </w:rPr>
        <w:t>年“残疾人就业工作经费”涉及主要补贴类型和工作事项完全相符，均有明确分配依据。</w:t>
      </w:r>
    </w:p>
    <w:p>
      <w:pPr>
        <w:ind w:firstLine="622" w:firstLineChars="200"/>
        <w:rPr>
          <w:rFonts w:ascii="仿宋_GB2312"/>
        </w:rPr>
      </w:pPr>
      <w:r>
        <w:rPr>
          <w:rFonts w:hint="eastAsia" w:ascii="仿宋_GB2312"/>
        </w:rPr>
        <w:t>根据评分标准，此项指标得</w:t>
      </w:r>
      <w:r>
        <w:rPr>
          <w:rFonts w:ascii="仿宋_GB2312"/>
        </w:rPr>
        <w:t>4</w:t>
      </w:r>
      <w:r>
        <w:rPr>
          <w:rFonts w:hint="eastAsia" w:ascii="仿宋_GB2312"/>
        </w:rPr>
        <w:t>分。</w:t>
      </w:r>
    </w:p>
    <w:p>
      <w:pPr>
        <w:ind w:firstLine="622" w:firstLineChars="200"/>
        <w:outlineLvl w:val="1"/>
        <w:rPr>
          <w:rFonts w:ascii="楷体_GB2312" w:eastAsia="楷体_GB2312"/>
          <w:b/>
          <w:bCs/>
        </w:rPr>
      </w:pPr>
      <w:bookmarkStart w:id="40" w:name="_Toc117505573"/>
      <w:r>
        <w:rPr>
          <w:rFonts w:hint="eastAsia" w:ascii="楷体_GB2312" w:eastAsia="楷体_GB2312"/>
          <w:b/>
          <w:bCs/>
        </w:rPr>
        <w:t>（二）项目过程情况</w:t>
      </w:r>
      <w:bookmarkEnd w:id="40"/>
    </w:p>
    <w:p>
      <w:pPr>
        <w:ind w:firstLine="622" w:firstLineChars="200"/>
        <w:rPr>
          <w:rFonts w:ascii="仿宋_GB2312"/>
          <w:szCs w:val="28"/>
        </w:rPr>
      </w:pPr>
      <w:r>
        <w:rPr>
          <w:rFonts w:hint="eastAsia" w:ascii="仿宋_GB2312"/>
          <w:szCs w:val="28"/>
        </w:rPr>
        <w:t>项目过程情况指标主要从资金管理以及组织实施两个方面进行评价分析。2021年，新区统战社建局在项目过程方面，分值25分，得分</w:t>
      </w:r>
      <w:r>
        <w:rPr>
          <w:rFonts w:ascii="仿宋_GB2312"/>
          <w:szCs w:val="28"/>
        </w:rPr>
        <w:t>24</w:t>
      </w:r>
      <w:r>
        <w:rPr>
          <w:rFonts w:hint="eastAsia" w:ascii="仿宋_GB2312"/>
          <w:szCs w:val="28"/>
        </w:rPr>
        <w:t>分，得分率</w:t>
      </w:r>
      <w:r>
        <w:rPr>
          <w:rFonts w:ascii="仿宋_GB2312"/>
          <w:szCs w:val="28"/>
        </w:rPr>
        <w:t>96</w:t>
      </w:r>
      <w:r>
        <w:rPr>
          <w:rFonts w:hint="eastAsia" w:ascii="仿宋_GB2312"/>
          <w:szCs w:val="28"/>
        </w:rPr>
        <w:t>.</w:t>
      </w:r>
      <w:r>
        <w:rPr>
          <w:rFonts w:ascii="仿宋_GB2312"/>
          <w:szCs w:val="28"/>
        </w:rPr>
        <w:t>00</w:t>
      </w:r>
      <w:r>
        <w:rPr>
          <w:rFonts w:hint="eastAsia" w:ascii="仿宋_GB2312"/>
          <w:szCs w:val="28"/>
        </w:rPr>
        <w:t>%。各级指标分值及得分如</w:t>
      </w:r>
      <w:r>
        <w:rPr>
          <w:rFonts w:ascii="仿宋_GB2312"/>
          <w:szCs w:val="28"/>
        </w:rPr>
        <w:t>4-2</w:t>
      </w:r>
      <w:r>
        <w:rPr>
          <w:rFonts w:hint="eastAsia" w:ascii="仿宋_GB2312"/>
          <w:szCs w:val="28"/>
        </w:rPr>
        <w:t>表所示：</w:t>
      </w:r>
    </w:p>
    <w:tbl>
      <w:tblPr>
        <w:tblStyle w:val="13"/>
        <w:tblW w:w="5000" w:type="pct"/>
        <w:tblInd w:w="0" w:type="dxa"/>
        <w:tblLayout w:type="autofit"/>
        <w:tblCellMar>
          <w:top w:w="0" w:type="dxa"/>
          <w:left w:w="108" w:type="dxa"/>
          <w:bottom w:w="0" w:type="dxa"/>
          <w:right w:w="108" w:type="dxa"/>
        </w:tblCellMar>
      </w:tblPr>
      <w:tblGrid>
        <w:gridCol w:w="2259"/>
        <w:gridCol w:w="3028"/>
        <w:gridCol w:w="1154"/>
        <w:gridCol w:w="1274"/>
        <w:gridCol w:w="1345"/>
      </w:tblGrid>
      <w:tr>
        <w:tblPrEx>
          <w:tblCellMar>
            <w:top w:w="0" w:type="dxa"/>
            <w:left w:w="108" w:type="dxa"/>
            <w:bottom w:w="0" w:type="dxa"/>
            <w:right w:w="108" w:type="dxa"/>
          </w:tblCellMar>
        </w:tblPrEx>
        <w:trPr>
          <w:trHeight w:val="280" w:hRule="atLeast"/>
          <w:tblHeader/>
        </w:trPr>
        <w:tc>
          <w:tcPr>
            <w:tcW w:w="5000" w:type="pct"/>
            <w:gridSpan w:val="5"/>
            <w:tcBorders>
              <w:top w:val="nil"/>
              <w:left w:val="nil"/>
              <w:bottom w:val="single" w:color="auto" w:sz="4" w:space="0"/>
              <w:right w:val="nil"/>
            </w:tcBorders>
            <w:shd w:val="clear" w:color="auto" w:fill="auto"/>
            <w:noWrap/>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表4-2：项目过程指标评分结果汇总表</w:t>
            </w:r>
          </w:p>
        </w:tc>
      </w:tr>
      <w:tr>
        <w:tblPrEx>
          <w:tblCellMar>
            <w:top w:w="0" w:type="dxa"/>
            <w:left w:w="108" w:type="dxa"/>
            <w:bottom w:w="0" w:type="dxa"/>
            <w:right w:w="108" w:type="dxa"/>
          </w:tblCellMar>
        </w:tblPrEx>
        <w:trPr>
          <w:trHeight w:val="280" w:hRule="atLeast"/>
          <w:tblHeader/>
        </w:trPr>
        <w:tc>
          <w:tcPr>
            <w:tcW w:w="124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二级指标</w:t>
            </w:r>
          </w:p>
        </w:tc>
        <w:tc>
          <w:tcPr>
            <w:tcW w:w="1671"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三级指标</w:t>
            </w:r>
          </w:p>
        </w:tc>
        <w:tc>
          <w:tcPr>
            <w:tcW w:w="637"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分值</w:t>
            </w:r>
          </w:p>
        </w:tc>
        <w:tc>
          <w:tcPr>
            <w:tcW w:w="703"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评价情况</w:t>
            </w:r>
          </w:p>
        </w:tc>
        <w:tc>
          <w:tcPr>
            <w:tcW w:w="742"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评价得分</w:t>
            </w:r>
          </w:p>
        </w:tc>
      </w:tr>
      <w:tr>
        <w:tblPrEx>
          <w:tblCellMar>
            <w:top w:w="0" w:type="dxa"/>
            <w:left w:w="108" w:type="dxa"/>
            <w:bottom w:w="0" w:type="dxa"/>
            <w:right w:w="108" w:type="dxa"/>
          </w:tblCellMar>
        </w:tblPrEx>
        <w:trPr>
          <w:trHeight w:val="280" w:hRule="atLeast"/>
        </w:trPr>
        <w:tc>
          <w:tcPr>
            <w:tcW w:w="124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left"/>
              <w:rPr>
                <w:rFonts w:ascii="仿宋_GB2312" w:hAnsi="宋体" w:cs="宋体"/>
                <w:b/>
                <w:bCs/>
                <w:color w:val="000000"/>
                <w:kern w:val="0"/>
                <w:sz w:val="24"/>
                <w:szCs w:val="24"/>
              </w:rPr>
            </w:pPr>
            <w:r>
              <w:rPr>
                <w:rFonts w:hint="eastAsia" w:ascii="仿宋_GB2312" w:hAnsi="宋体" w:cs="宋体"/>
                <w:b/>
                <w:bCs/>
                <w:color w:val="000000"/>
                <w:kern w:val="0"/>
                <w:sz w:val="24"/>
                <w:szCs w:val="24"/>
              </w:rPr>
              <w:t>B1资金管理</w:t>
            </w:r>
          </w:p>
        </w:tc>
        <w:tc>
          <w:tcPr>
            <w:tcW w:w="1671" w:type="pct"/>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仿宋_GB2312" w:hAnsi="宋体" w:cs="宋体"/>
                <w:color w:val="000000"/>
                <w:kern w:val="0"/>
                <w:sz w:val="24"/>
                <w:szCs w:val="24"/>
              </w:rPr>
            </w:pPr>
          </w:p>
        </w:tc>
        <w:tc>
          <w:tcPr>
            <w:tcW w:w="637"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11.00</w:t>
            </w:r>
          </w:p>
        </w:tc>
        <w:tc>
          <w:tcPr>
            <w:tcW w:w="703"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b/>
                <w:bCs/>
                <w:color w:val="000000"/>
                <w:kern w:val="0"/>
                <w:sz w:val="24"/>
                <w:szCs w:val="24"/>
              </w:rPr>
            </w:pPr>
          </w:p>
        </w:tc>
        <w:tc>
          <w:tcPr>
            <w:tcW w:w="742"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b/>
                <w:bCs/>
                <w:color w:val="000000"/>
                <w:kern w:val="0"/>
                <w:sz w:val="24"/>
                <w:szCs w:val="24"/>
              </w:rPr>
            </w:pPr>
            <w:r>
              <w:rPr>
                <w:rFonts w:ascii="仿宋_GB2312" w:hAnsi="宋体" w:cs="宋体"/>
                <w:b/>
                <w:bCs/>
                <w:color w:val="000000"/>
                <w:kern w:val="0"/>
                <w:sz w:val="24"/>
                <w:szCs w:val="24"/>
              </w:rPr>
              <w:t>10.00</w:t>
            </w:r>
          </w:p>
        </w:tc>
      </w:tr>
      <w:tr>
        <w:tblPrEx>
          <w:tblCellMar>
            <w:top w:w="0" w:type="dxa"/>
            <w:left w:w="108" w:type="dxa"/>
            <w:bottom w:w="0" w:type="dxa"/>
            <w:right w:w="108" w:type="dxa"/>
          </w:tblCellMar>
        </w:tblPrEx>
        <w:trPr>
          <w:trHeight w:val="380" w:hRule="atLeast"/>
        </w:trPr>
        <w:tc>
          <w:tcPr>
            <w:tcW w:w="124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left"/>
              <w:rPr>
                <w:rFonts w:ascii="仿宋_GB2312" w:hAnsi="宋体" w:cs="宋体"/>
                <w:color w:val="000000"/>
                <w:kern w:val="0"/>
                <w:sz w:val="24"/>
                <w:szCs w:val="24"/>
              </w:rPr>
            </w:pPr>
          </w:p>
        </w:tc>
        <w:tc>
          <w:tcPr>
            <w:tcW w:w="1671" w:type="pct"/>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B1.1资金到位率</w:t>
            </w:r>
          </w:p>
        </w:tc>
        <w:tc>
          <w:tcPr>
            <w:tcW w:w="637"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w:t>
            </w:r>
          </w:p>
        </w:tc>
        <w:tc>
          <w:tcPr>
            <w:tcW w:w="703"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100.00%</w:t>
            </w:r>
          </w:p>
        </w:tc>
        <w:tc>
          <w:tcPr>
            <w:tcW w:w="742"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w:t>
            </w:r>
          </w:p>
        </w:tc>
      </w:tr>
      <w:tr>
        <w:tblPrEx>
          <w:tblCellMar>
            <w:top w:w="0" w:type="dxa"/>
            <w:left w:w="108" w:type="dxa"/>
            <w:bottom w:w="0" w:type="dxa"/>
            <w:right w:w="108" w:type="dxa"/>
          </w:tblCellMar>
        </w:tblPrEx>
        <w:trPr>
          <w:trHeight w:val="380" w:hRule="atLeast"/>
        </w:trPr>
        <w:tc>
          <w:tcPr>
            <w:tcW w:w="124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left"/>
              <w:rPr>
                <w:rFonts w:ascii="仿宋_GB2312" w:hAnsi="宋体" w:cs="宋体"/>
                <w:color w:val="000000"/>
                <w:kern w:val="0"/>
                <w:sz w:val="24"/>
                <w:szCs w:val="24"/>
              </w:rPr>
            </w:pPr>
          </w:p>
        </w:tc>
        <w:tc>
          <w:tcPr>
            <w:tcW w:w="1671" w:type="pct"/>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B1.2预算执行率</w:t>
            </w:r>
          </w:p>
        </w:tc>
        <w:tc>
          <w:tcPr>
            <w:tcW w:w="637"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w:t>
            </w:r>
          </w:p>
        </w:tc>
        <w:tc>
          <w:tcPr>
            <w:tcW w:w="703"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100.00%</w:t>
            </w:r>
          </w:p>
        </w:tc>
        <w:tc>
          <w:tcPr>
            <w:tcW w:w="742"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w:t>
            </w:r>
          </w:p>
        </w:tc>
      </w:tr>
      <w:tr>
        <w:tblPrEx>
          <w:tblCellMar>
            <w:top w:w="0" w:type="dxa"/>
            <w:left w:w="108" w:type="dxa"/>
            <w:bottom w:w="0" w:type="dxa"/>
            <w:right w:w="108" w:type="dxa"/>
          </w:tblCellMar>
        </w:tblPrEx>
        <w:trPr>
          <w:trHeight w:val="380" w:hRule="atLeast"/>
        </w:trPr>
        <w:tc>
          <w:tcPr>
            <w:tcW w:w="124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left"/>
              <w:rPr>
                <w:rFonts w:ascii="仿宋_GB2312" w:hAnsi="宋体" w:cs="宋体"/>
                <w:color w:val="000000"/>
                <w:kern w:val="0"/>
                <w:sz w:val="24"/>
                <w:szCs w:val="24"/>
              </w:rPr>
            </w:pPr>
          </w:p>
        </w:tc>
        <w:tc>
          <w:tcPr>
            <w:tcW w:w="1671" w:type="pct"/>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B1.3预算调整率</w:t>
            </w:r>
          </w:p>
        </w:tc>
        <w:tc>
          <w:tcPr>
            <w:tcW w:w="637"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w:t>
            </w:r>
          </w:p>
        </w:tc>
        <w:tc>
          <w:tcPr>
            <w:tcW w:w="703"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预算调整率为</w:t>
            </w:r>
            <w:r>
              <w:rPr>
                <w:rFonts w:ascii="仿宋_GB2312" w:hAnsi="宋体" w:cs="宋体"/>
                <w:color w:val="000000"/>
                <w:kern w:val="0"/>
                <w:sz w:val="24"/>
                <w:szCs w:val="24"/>
              </w:rPr>
              <w:t>17.35%</w:t>
            </w:r>
          </w:p>
        </w:tc>
        <w:tc>
          <w:tcPr>
            <w:tcW w:w="742"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ascii="仿宋_GB2312" w:hAnsi="宋体" w:cs="宋体"/>
                <w:color w:val="000000"/>
                <w:kern w:val="0"/>
                <w:sz w:val="24"/>
                <w:szCs w:val="24"/>
              </w:rPr>
              <w:t>0</w:t>
            </w:r>
            <w:r>
              <w:rPr>
                <w:rFonts w:hint="eastAsia" w:ascii="仿宋_GB2312" w:hAnsi="宋体" w:cs="宋体"/>
                <w:color w:val="000000"/>
                <w:kern w:val="0"/>
                <w:sz w:val="24"/>
                <w:szCs w:val="24"/>
              </w:rPr>
              <w:t>.00</w:t>
            </w:r>
          </w:p>
        </w:tc>
      </w:tr>
      <w:tr>
        <w:tblPrEx>
          <w:tblCellMar>
            <w:top w:w="0" w:type="dxa"/>
            <w:left w:w="108" w:type="dxa"/>
            <w:bottom w:w="0" w:type="dxa"/>
            <w:right w:w="108" w:type="dxa"/>
          </w:tblCellMar>
        </w:tblPrEx>
        <w:trPr>
          <w:trHeight w:val="380" w:hRule="atLeast"/>
        </w:trPr>
        <w:tc>
          <w:tcPr>
            <w:tcW w:w="124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left"/>
              <w:rPr>
                <w:rFonts w:ascii="仿宋_GB2312" w:hAnsi="宋体" w:cs="宋体"/>
                <w:color w:val="000000"/>
                <w:kern w:val="0"/>
                <w:sz w:val="24"/>
                <w:szCs w:val="24"/>
              </w:rPr>
            </w:pPr>
          </w:p>
        </w:tc>
        <w:tc>
          <w:tcPr>
            <w:tcW w:w="1671" w:type="pct"/>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B1.4资金使用合规性</w:t>
            </w:r>
          </w:p>
        </w:tc>
        <w:tc>
          <w:tcPr>
            <w:tcW w:w="637"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4.00</w:t>
            </w:r>
          </w:p>
        </w:tc>
        <w:tc>
          <w:tcPr>
            <w:tcW w:w="703"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合规</w:t>
            </w:r>
          </w:p>
        </w:tc>
        <w:tc>
          <w:tcPr>
            <w:tcW w:w="742"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4.00</w:t>
            </w:r>
          </w:p>
        </w:tc>
      </w:tr>
      <w:tr>
        <w:tblPrEx>
          <w:tblCellMar>
            <w:top w:w="0" w:type="dxa"/>
            <w:left w:w="108" w:type="dxa"/>
            <w:bottom w:w="0" w:type="dxa"/>
            <w:right w:w="108" w:type="dxa"/>
          </w:tblCellMar>
        </w:tblPrEx>
        <w:trPr>
          <w:trHeight w:val="380" w:hRule="atLeast"/>
        </w:trPr>
        <w:tc>
          <w:tcPr>
            <w:tcW w:w="124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left"/>
              <w:rPr>
                <w:rFonts w:ascii="仿宋_GB2312" w:hAnsi="宋体" w:cs="宋体"/>
                <w:color w:val="000000"/>
                <w:kern w:val="0"/>
                <w:sz w:val="24"/>
                <w:szCs w:val="24"/>
              </w:rPr>
            </w:pPr>
          </w:p>
        </w:tc>
        <w:tc>
          <w:tcPr>
            <w:tcW w:w="1671" w:type="pct"/>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B1.5财务制度健全性</w:t>
            </w:r>
          </w:p>
        </w:tc>
        <w:tc>
          <w:tcPr>
            <w:tcW w:w="637"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4.00</w:t>
            </w:r>
          </w:p>
        </w:tc>
        <w:tc>
          <w:tcPr>
            <w:tcW w:w="703"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健全</w:t>
            </w:r>
          </w:p>
        </w:tc>
        <w:tc>
          <w:tcPr>
            <w:tcW w:w="742"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4.00</w:t>
            </w:r>
          </w:p>
        </w:tc>
      </w:tr>
      <w:tr>
        <w:tblPrEx>
          <w:tblCellMar>
            <w:top w:w="0" w:type="dxa"/>
            <w:left w:w="108" w:type="dxa"/>
            <w:bottom w:w="0" w:type="dxa"/>
            <w:right w:w="108" w:type="dxa"/>
          </w:tblCellMar>
        </w:tblPrEx>
        <w:trPr>
          <w:trHeight w:val="380" w:hRule="atLeast"/>
        </w:trPr>
        <w:tc>
          <w:tcPr>
            <w:tcW w:w="124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left"/>
              <w:rPr>
                <w:rFonts w:ascii="仿宋_GB2312" w:hAnsi="宋体" w:cs="宋体"/>
                <w:b/>
                <w:bCs/>
                <w:color w:val="000000"/>
                <w:kern w:val="0"/>
                <w:sz w:val="24"/>
                <w:szCs w:val="24"/>
              </w:rPr>
            </w:pPr>
            <w:r>
              <w:rPr>
                <w:rFonts w:hint="eastAsia" w:ascii="仿宋_GB2312" w:hAnsi="宋体" w:cs="宋体"/>
                <w:b/>
                <w:bCs/>
                <w:color w:val="000000"/>
                <w:kern w:val="0"/>
                <w:sz w:val="24"/>
                <w:szCs w:val="24"/>
              </w:rPr>
              <w:t>B2组织实施</w:t>
            </w:r>
          </w:p>
        </w:tc>
        <w:tc>
          <w:tcPr>
            <w:tcW w:w="1671" w:type="pct"/>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仿宋_GB2312" w:hAnsi="宋体" w:cs="宋体"/>
                <w:color w:val="000000"/>
                <w:kern w:val="0"/>
                <w:sz w:val="24"/>
                <w:szCs w:val="24"/>
              </w:rPr>
            </w:pPr>
          </w:p>
        </w:tc>
        <w:tc>
          <w:tcPr>
            <w:tcW w:w="637"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14.00</w:t>
            </w:r>
          </w:p>
        </w:tc>
        <w:tc>
          <w:tcPr>
            <w:tcW w:w="703"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p>
        </w:tc>
        <w:tc>
          <w:tcPr>
            <w:tcW w:w="742"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14.00</w:t>
            </w:r>
          </w:p>
        </w:tc>
      </w:tr>
      <w:tr>
        <w:tblPrEx>
          <w:tblCellMar>
            <w:top w:w="0" w:type="dxa"/>
            <w:left w:w="108" w:type="dxa"/>
            <w:bottom w:w="0" w:type="dxa"/>
            <w:right w:w="108" w:type="dxa"/>
          </w:tblCellMar>
        </w:tblPrEx>
        <w:trPr>
          <w:trHeight w:val="560" w:hRule="atLeast"/>
        </w:trPr>
        <w:tc>
          <w:tcPr>
            <w:tcW w:w="124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p>
        </w:tc>
        <w:tc>
          <w:tcPr>
            <w:tcW w:w="1671" w:type="pct"/>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B2.1机构设置、人员配备及职责分工合理性</w:t>
            </w:r>
          </w:p>
        </w:tc>
        <w:tc>
          <w:tcPr>
            <w:tcW w:w="637"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3.00</w:t>
            </w:r>
          </w:p>
        </w:tc>
        <w:tc>
          <w:tcPr>
            <w:tcW w:w="703"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合理</w:t>
            </w:r>
          </w:p>
        </w:tc>
        <w:tc>
          <w:tcPr>
            <w:tcW w:w="742"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3.00</w:t>
            </w:r>
          </w:p>
        </w:tc>
      </w:tr>
      <w:tr>
        <w:tblPrEx>
          <w:tblCellMar>
            <w:top w:w="0" w:type="dxa"/>
            <w:left w:w="108" w:type="dxa"/>
            <w:bottom w:w="0" w:type="dxa"/>
            <w:right w:w="108" w:type="dxa"/>
          </w:tblCellMar>
        </w:tblPrEx>
        <w:trPr>
          <w:trHeight w:val="560" w:hRule="atLeast"/>
        </w:trPr>
        <w:tc>
          <w:tcPr>
            <w:tcW w:w="124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p>
        </w:tc>
        <w:tc>
          <w:tcPr>
            <w:tcW w:w="1671" w:type="pct"/>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B2.2管理制度和工作方案健全性</w:t>
            </w:r>
          </w:p>
        </w:tc>
        <w:tc>
          <w:tcPr>
            <w:tcW w:w="637"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3.00</w:t>
            </w:r>
          </w:p>
        </w:tc>
        <w:tc>
          <w:tcPr>
            <w:tcW w:w="703"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健全</w:t>
            </w:r>
          </w:p>
        </w:tc>
        <w:tc>
          <w:tcPr>
            <w:tcW w:w="742"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3.00</w:t>
            </w:r>
          </w:p>
        </w:tc>
      </w:tr>
      <w:tr>
        <w:tblPrEx>
          <w:tblCellMar>
            <w:top w:w="0" w:type="dxa"/>
            <w:left w:w="108" w:type="dxa"/>
            <w:bottom w:w="0" w:type="dxa"/>
            <w:right w:w="108" w:type="dxa"/>
          </w:tblCellMar>
        </w:tblPrEx>
        <w:trPr>
          <w:trHeight w:val="560" w:hRule="atLeast"/>
        </w:trPr>
        <w:tc>
          <w:tcPr>
            <w:tcW w:w="124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p>
        </w:tc>
        <w:tc>
          <w:tcPr>
            <w:tcW w:w="1671" w:type="pct"/>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B2.3项目实施方确定规范性</w:t>
            </w:r>
          </w:p>
        </w:tc>
        <w:tc>
          <w:tcPr>
            <w:tcW w:w="637"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c>
          <w:tcPr>
            <w:tcW w:w="703"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规范</w:t>
            </w:r>
          </w:p>
        </w:tc>
        <w:tc>
          <w:tcPr>
            <w:tcW w:w="742"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r>
      <w:tr>
        <w:tblPrEx>
          <w:tblCellMar>
            <w:top w:w="0" w:type="dxa"/>
            <w:left w:w="108" w:type="dxa"/>
            <w:bottom w:w="0" w:type="dxa"/>
            <w:right w:w="108" w:type="dxa"/>
          </w:tblCellMar>
        </w:tblPrEx>
        <w:trPr>
          <w:trHeight w:val="560" w:hRule="atLeast"/>
        </w:trPr>
        <w:tc>
          <w:tcPr>
            <w:tcW w:w="124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p>
        </w:tc>
        <w:tc>
          <w:tcPr>
            <w:tcW w:w="1671" w:type="pct"/>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B2.4项目组织实施有效性</w:t>
            </w:r>
          </w:p>
        </w:tc>
        <w:tc>
          <w:tcPr>
            <w:tcW w:w="637"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4.00</w:t>
            </w:r>
          </w:p>
        </w:tc>
        <w:tc>
          <w:tcPr>
            <w:tcW w:w="703"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有效</w:t>
            </w:r>
          </w:p>
        </w:tc>
        <w:tc>
          <w:tcPr>
            <w:tcW w:w="742"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4.00</w:t>
            </w:r>
          </w:p>
        </w:tc>
      </w:tr>
      <w:tr>
        <w:tblPrEx>
          <w:tblCellMar>
            <w:top w:w="0" w:type="dxa"/>
            <w:left w:w="108" w:type="dxa"/>
            <w:bottom w:w="0" w:type="dxa"/>
            <w:right w:w="108" w:type="dxa"/>
          </w:tblCellMar>
        </w:tblPrEx>
        <w:trPr>
          <w:trHeight w:val="560" w:hRule="atLeast"/>
        </w:trPr>
        <w:tc>
          <w:tcPr>
            <w:tcW w:w="124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p>
        </w:tc>
        <w:tc>
          <w:tcPr>
            <w:tcW w:w="1671" w:type="pct"/>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B2.5项目监督检查有效性</w:t>
            </w:r>
          </w:p>
        </w:tc>
        <w:tc>
          <w:tcPr>
            <w:tcW w:w="637"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c>
          <w:tcPr>
            <w:tcW w:w="703"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有效</w:t>
            </w:r>
          </w:p>
        </w:tc>
        <w:tc>
          <w:tcPr>
            <w:tcW w:w="742" w:type="pct"/>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r>
      <w:tr>
        <w:tblPrEx>
          <w:tblCellMar>
            <w:top w:w="0" w:type="dxa"/>
            <w:left w:w="108" w:type="dxa"/>
            <w:bottom w:w="0" w:type="dxa"/>
            <w:right w:w="108" w:type="dxa"/>
          </w:tblCellMar>
        </w:tblPrEx>
        <w:trPr>
          <w:trHeight w:val="280" w:hRule="atLeast"/>
        </w:trPr>
        <w:tc>
          <w:tcPr>
            <w:tcW w:w="1247" w:type="pct"/>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left"/>
              <w:rPr>
                <w:rFonts w:ascii="仿宋_GB2312" w:hAnsi="宋体" w:cs="宋体"/>
                <w:b/>
                <w:bCs/>
                <w:color w:val="000000"/>
                <w:kern w:val="0"/>
                <w:sz w:val="24"/>
                <w:szCs w:val="24"/>
              </w:rPr>
            </w:pPr>
            <w:r>
              <w:rPr>
                <w:rFonts w:hint="eastAsia" w:ascii="仿宋_GB2312" w:hAnsi="宋体" w:cs="宋体"/>
                <w:b/>
                <w:bCs/>
                <w:color w:val="000000"/>
                <w:kern w:val="0"/>
                <w:sz w:val="24"/>
                <w:szCs w:val="24"/>
              </w:rPr>
              <w:t>小计</w:t>
            </w:r>
          </w:p>
        </w:tc>
        <w:tc>
          <w:tcPr>
            <w:tcW w:w="1671"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仿宋_GB2312" w:hAnsi="宋体" w:cs="宋体"/>
                <w:color w:val="000000"/>
                <w:kern w:val="0"/>
                <w:sz w:val="24"/>
                <w:szCs w:val="24"/>
              </w:rPr>
            </w:pPr>
          </w:p>
        </w:tc>
        <w:tc>
          <w:tcPr>
            <w:tcW w:w="637"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25.00</w:t>
            </w:r>
          </w:p>
        </w:tc>
        <w:tc>
          <w:tcPr>
            <w:tcW w:w="703"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宋体" w:cs="宋体"/>
                <w:color w:val="000000"/>
                <w:kern w:val="0"/>
                <w:sz w:val="24"/>
                <w:szCs w:val="24"/>
              </w:rPr>
            </w:pPr>
          </w:p>
        </w:tc>
        <w:tc>
          <w:tcPr>
            <w:tcW w:w="74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center"/>
              <w:rPr>
                <w:rFonts w:ascii="仿宋_GB2312" w:hAnsi="宋体" w:cs="宋体"/>
                <w:b/>
                <w:bCs/>
                <w:color w:val="000000"/>
                <w:kern w:val="0"/>
                <w:sz w:val="24"/>
                <w:szCs w:val="24"/>
              </w:rPr>
            </w:pPr>
            <w:r>
              <w:rPr>
                <w:rFonts w:ascii="仿宋_GB2312" w:hAnsi="宋体" w:cs="宋体"/>
                <w:b/>
                <w:bCs/>
                <w:color w:val="000000"/>
                <w:kern w:val="0"/>
                <w:sz w:val="24"/>
                <w:szCs w:val="24"/>
              </w:rPr>
              <w:t>24.00</w:t>
            </w:r>
          </w:p>
        </w:tc>
      </w:tr>
    </w:tbl>
    <w:p>
      <w:pPr>
        <w:ind w:firstLine="622" w:firstLineChars="200"/>
        <w:outlineLvl w:val="2"/>
        <w:rPr>
          <w:rFonts w:ascii="仿宋_GB2312"/>
          <w:b/>
          <w:bCs/>
        </w:rPr>
      </w:pPr>
      <w:bookmarkStart w:id="41" w:name="_Toc117505574"/>
      <w:r>
        <w:rPr>
          <w:rFonts w:hint="eastAsia" w:ascii="仿宋_GB2312"/>
          <w:b/>
          <w:bCs/>
        </w:rPr>
        <w:t>1</w:t>
      </w:r>
      <w:r>
        <w:rPr>
          <w:rFonts w:ascii="仿宋_GB2312"/>
          <w:b/>
          <w:bCs/>
        </w:rPr>
        <w:t>.</w:t>
      </w:r>
      <w:r>
        <w:rPr>
          <w:rFonts w:hint="eastAsia" w:ascii="仿宋_GB2312"/>
          <w:b/>
          <w:bCs/>
        </w:rPr>
        <w:t>资金管理</w:t>
      </w:r>
      <w:bookmarkEnd w:id="41"/>
    </w:p>
    <w:p>
      <w:pPr>
        <w:spacing w:line="560" w:lineRule="exact"/>
        <w:ind w:firstLine="622" w:firstLineChars="200"/>
        <w:rPr>
          <w:rFonts w:ascii="仿宋_GB2312" w:hAnsi="Times New Roman" w:cs="Times New Roman"/>
          <w:szCs w:val="32"/>
        </w:rPr>
      </w:pPr>
      <w:r>
        <w:rPr>
          <w:rFonts w:hint="eastAsia" w:ascii="仿宋_GB2312" w:hAnsi="Times New Roman" w:cs="Times New Roman"/>
          <w:szCs w:val="32"/>
        </w:rPr>
        <w:t>根据《深圳市大鹏新区发展和财政局关于批复深圳市大鹏新区统战和社会建设局202</w:t>
      </w:r>
      <w:r>
        <w:rPr>
          <w:rFonts w:ascii="仿宋_GB2312" w:hAnsi="Times New Roman" w:cs="Times New Roman"/>
          <w:szCs w:val="32"/>
        </w:rPr>
        <w:t>1</w:t>
      </w:r>
      <w:r>
        <w:rPr>
          <w:rFonts w:hint="eastAsia" w:ascii="仿宋_GB2312" w:hAnsi="Times New Roman" w:cs="Times New Roman"/>
          <w:szCs w:val="32"/>
        </w:rPr>
        <w:t>年部门预算的通知》（深鹏发财〔202</w:t>
      </w:r>
      <w:r>
        <w:rPr>
          <w:rFonts w:ascii="仿宋_GB2312" w:hAnsi="Times New Roman" w:cs="Times New Roman"/>
          <w:szCs w:val="32"/>
        </w:rPr>
        <w:t>1</w:t>
      </w:r>
      <w:r>
        <w:rPr>
          <w:rFonts w:hint="eastAsia" w:ascii="仿宋_GB2312" w:hAnsi="Times New Roman" w:cs="Times New Roman"/>
          <w:szCs w:val="32"/>
        </w:rPr>
        <w:t>〕</w:t>
      </w:r>
      <w:r>
        <w:rPr>
          <w:rFonts w:ascii="仿宋_GB2312" w:hAnsi="Times New Roman" w:cs="Times New Roman"/>
          <w:szCs w:val="32"/>
        </w:rPr>
        <w:t>163</w:t>
      </w:r>
      <w:r>
        <w:rPr>
          <w:rFonts w:hint="eastAsia" w:ascii="仿宋_GB2312" w:hAnsi="Times New Roman" w:cs="Times New Roman"/>
          <w:szCs w:val="32"/>
        </w:rPr>
        <w:t>-4号），新区统战社建局2</w:t>
      </w:r>
      <w:r>
        <w:rPr>
          <w:rFonts w:ascii="仿宋_GB2312" w:hAnsi="Times New Roman" w:cs="Times New Roman"/>
          <w:szCs w:val="32"/>
        </w:rPr>
        <w:t>021</w:t>
      </w:r>
      <w:r>
        <w:rPr>
          <w:rFonts w:hint="eastAsia" w:ascii="仿宋_GB2312" w:hAnsi="Times New Roman" w:cs="Times New Roman"/>
          <w:szCs w:val="32"/>
        </w:rPr>
        <w:t>年度“残疾人就业工作经费”项目年初预算资金为6</w:t>
      </w:r>
      <w:r>
        <w:rPr>
          <w:rFonts w:ascii="仿宋_GB2312" w:hAnsi="Times New Roman" w:cs="Times New Roman"/>
          <w:szCs w:val="32"/>
        </w:rPr>
        <w:t>16.04</w:t>
      </w:r>
      <w:r>
        <w:rPr>
          <w:rFonts w:hint="eastAsia" w:ascii="仿宋_GB2312" w:hAnsi="Times New Roman" w:cs="Times New Roman"/>
          <w:szCs w:val="32"/>
        </w:rPr>
        <w:t>万元，年中调整后预算为</w:t>
      </w:r>
      <w:r>
        <w:rPr>
          <w:rFonts w:ascii="仿宋_GB2312" w:hAnsi="Times New Roman" w:cs="Times New Roman"/>
          <w:szCs w:val="32"/>
        </w:rPr>
        <w:t>722.95</w:t>
      </w:r>
      <w:r>
        <w:rPr>
          <w:rFonts w:hint="eastAsia" w:ascii="仿宋_GB2312" w:hAnsi="Times New Roman" w:cs="Times New Roman"/>
          <w:szCs w:val="32"/>
        </w:rPr>
        <w:t>万元，2</w:t>
      </w:r>
      <w:r>
        <w:rPr>
          <w:rFonts w:ascii="仿宋_GB2312" w:hAnsi="Times New Roman" w:cs="Times New Roman"/>
          <w:szCs w:val="32"/>
        </w:rPr>
        <w:t>021</w:t>
      </w:r>
      <w:r>
        <w:rPr>
          <w:rFonts w:hint="eastAsia" w:ascii="仿宋_GB2312" w:hAnsi="Times New Roman" w:cs="Times New Roman"/>
          <w:szCs w:val="32"/>
        </w:rPr>
        <w:t>年实际下达到位的资金为</w:t>
      </w:r>
      <w:r>
        <w:rPr>
          <w:rFonts w:ascii="仿宋_GB2312" w:hAnsi="Times New Roman" w:cs="Times New Roman"/>
          <w:szCs w:val="32"/>
        </w:rPr>
        <w:t>722.95</w:t>
      </w:r>
      <w:r>
        <w:rPr>
          <w:rFonts w:hint="eastAsia" w:ascii="仿宋_GB2312" w:hAnsi="Times New Roman" w:cs="Times New Roman"/>
          <w:szCs w:val="32"/>
        </w:rPr>
        <w:t>万元，2</w:t>
      </w:r>
      <w:r>
        <w:rPr>
          <w:rFonts w:ascii="仿宋_GB2312" w:hAnsi="Times New Roman" w:cs="Times New Roman"/>
          <w:szCs w:val="32"/>
        </w:rPr>
        <w:t>021</w:t>
      </w:r>
      <w:r>
        <w:rPr>
          <w:rFonts w:hint="eastAsia" w:ascii="仿宋_GB2312" w:hAnsi="Times New Roman" w:cs="Times New Roman"/>
          <w:szCs w:val="32"/>
        </w:rPr>
        <w:t>年度“残疾人就业工作经费”项目资金到位率</w:t>
      </w:r>
      <w:r>
        <w:rPr>
          <w:rFonts w:ascii="仿宋_GB2312" w:hAnsi="Times New Roman" w:cs="Times New Roman"/>
          <w:szCs w:val="32"/>
        </w:rPr>
        <w:t>100</w:t>
      </w:r>
      <w:r>
        <w:rPr>
          <w:rFonts w:hint="eastAsia" w:ascii="仿宋_GB2312" w:hAnsi="Times New Roman" w:cs="Times New Roman"/>
          <w:szCs w:val="32"/>
        </w:rPr>
        <w:t>%，预算调整率</w:t>
      </w:r>
      <w:r>
        <w:rPr>
          <w:rFonts w:ascii="仿宋_GB2312" w:hAnsi="Times New Roman" w:cs="Times New Roman"/>
          <w:szCs w:val="32"/>
        </w:rPr>
        <w:t>17.35</w:t>
      </w:r>
      <w:r>
        <w:rPr>
          <w:rFonts w:hint="eastAsia" w:ascii="仿宋_GB2312" w:hAnsi="Times New Roman" w:cs="Times New Roman"/>
          <w:szCs w:val="32"/>
        </w:rPr>
        <w:t>%（大于评分标准1</w:t>
      </w:r>
      <w:r>
        <w:rPr>
          <w:rFonts w:ascii="仿宋_GB2312" w:hAnsi="Times New Roman" w:cs="Times New Roman"/>
          <w:szCs w:val="32"/>
        </w:rPr>
        <w:t>0%</w:t>
      </w:r>
      <w:r>
        <w:rPr>
          <w:rFonts w:hint="eastAsia" w:ascii="仿宋_GB2312" w:hAnsi="Times New Roman" w:cs="Times New Roman"/>
          <w:szCs w:val="32"/>
        </w:rPr>
        <w:t>，扣1</w:t>
      </w:r>
      <w:r>
        <w:rPr>
          <w:rFonts w:ascii="仿宋_GB2312" w:hAnsi="Times New Roman" w:cs="Times New Roman"/>
          <w:szCs w:val="32"/>
        </w:rPr>
        <w:t>.00</w:t>
      </w:r>
      <w:r>
        <w:rPr>
          <w:rFonts w:hint="eastAsia" w:ascii="仿宋_GB2312" w:hAnsi="Times New Roman" w:cs="Times New Roman"/>
          <w:szCs w:val="32"/>
        </w:rPr>
        <w:t>分），预算执行率100%，故按照评分标准资金到位率、预算执行率、预算调整率得</w:t>
      </w:r>
      <w:r>
        <w:rPr>
          <w:rFonts w:ascii="仿宋_GB2312" w:hAnsi="Times New Roman" w:cs="Times New Roman"/>
          <w:szCs w:val="32"/>
        </w:rPr>
        <w:t>2.00</w:t>
      </w:r>
      <w:r>
        <w:rPr>
          <w:rFonts w:hint="eastAsia" w:ascii="仿宋_GB2312" w:hAnsi="Times New Roman" w:cs="Times New Roman"/>
          <w:szCs w:val="32"/>
        </w:rPr>
        <w:t>分。</w:t>
      </w:r>
    </w:p>
    <w:p>
      <w:pPr>
        <w:spacing w:line="560" w:lineRule="exact"/>
        <w:ind w:firstLine="622" w:firstLineChars="200"/>
        <w:rPr>
          <w:rFonts w:ascii="仿宋_GB2312" w:hAnsi="Times New Roman" w:cs="Times New Roman"/>
          <w:szCs w:val="32"/>
        </w:rPr>
      </w:pPr>
      <w:r>
        <w:rPr>
          <w:rFonts w:hint="eastAsia" w:ascii="仿宋_GB2312" w:hAnsi="Times New Roman" w:cs="Times New Roman"/>
          <w:szCs w:val="32"/>
        </w:rPr>
        <w:t>2</w:t>
      </w:r>
      <w:r>
        <w:rPr>
          <w:rFonts w:ascii="仿宋_GB2312" w:hAnsi="Times New Roman" w:cs="Times New Roman"/>
          <w:szCs w:val="32"/>
        </w:rPr>
        <w:t>021</w:t>
      </w:r>
      <w:r>
        <w:rPr>
          <w:rFonts w:hint="eastAsia" w:ascii="仿宋_GB2312" w:hAnsi="Times New Roman" w:cs="Times New Roman"/>
          <w:szCs w:val="32"/>
        </w:rPr>
        <w:t>年度“残疾人就业工作经费”项目管理和使用严格按照国家财经法规、财务管理制度和资金管理办法的相关规定，项目预算调整调剂、资金使用拨付严格按规定履行相关审批程序，有完整的审批痕迹和相关材料佐证，不存在截留、挤占、挪用、虚列支出等情况。</w:t>
      </w:r>
      <w:bookmarkStart w:id="42" w:name="_Hlk76732671"/>
      <w:r>
        <w:rPr>
          <w:rFonts w:hint="eastAsia" w:ascii="仿宋_GB2312" w:hAnsi="Times New Roman" w:cs="Times New Roman"/>
          <w:szCs w:val="32"/>
        </w:rPr>
        <w:t>因此，在资金使用合规性方面，</w:t>
      </w:r>
      <w:bookmarkEnd w:id="42"/>
      <w:r>
        <w:rPr>
          <w:rFonts w:hint="eastAsia" w:ascii="仿宋_GB2312" w:hAnsi="Times New Roman" w:cs="Times New Roman"/>
          <w:szCs w:val="32"/>
        </w:rPr>
        <w:t>按照评分标准不扣分。</w:t>
      </w:r>
    </w:p>
    <w:p>
      <w:pPr>
        <w:spacing w:line="560" w:lineRule="exact"/>
        <w:ind w:firstLine="622" w:firstLineChars="200"/>
        <w:rPr>
          <w:rFonts w:ascii="仿宋_GB2312" w:hAnsi="Times New Roman" w:cs="Times New Roman"/>
          <w:szCs w:val="32"/>
        </w:rPr>
      </w:pPr>
      <w:r>
        <w:rPr>
          <w:rFonts w:hint="eastAsia" w:ascii="仿宋_GB2312" w:hAnsi="Times New Roman" w:cs="Times New Roman"/>
          <w:szCs w:val="32"/>
        </w:rPr>
        <w:t>新区统战社建局在财务内控制度方面，目前已制定了《大鹏新区统战和社会建设局制度汇编》，包含财务管理规定、固定资产和办公物品管理办法、采购管理规定等。</w:t>
      </w:r>
      <w:bookmarkStart w:id="43" w:name="_Hlk76730503"/>
      <w:r>
        <w:rPr>
          <w:rFonts w:hint="eastAsia" w:ascii="仿宋_GB2312" w:hAnsi="Times New Roman" w:cs="Times New Roman"/>
          <w:szCs w:val="32"/>
        </w:rPr>
        <w:t>财务管理制度中，对专项资金的支出管理、费用报销的材料及程序、财务监督和账务管理均有详细规定，各项财务制度健全覆盖所有风险点。</w:t>
      </w:r>
      <w:bookmarkEnd w:id="43"/>
    </w:p>
    <w:p>
      <w:pPr>
        <w:ind w:firstLine="622" w:firstLineChars="200"/>
        <w:rPr>
          <w:rFonts w:ascii="仿宋_GB2312"/>
        </w:rPr>
      </w:pPr>
      <w:r>
        <w:rPr>
          <w:rFonts w:hint="eastAsia" w:ascii="仿宋_GB2312"/>
        </w:rPr>
        <w:t>根据评分标准，此项指标得</w:t>
      </w:r>
      <w:r>
        <w:rPr>
          <w:rFonts w:ascii="仿宋_GB2312"/>
        </w:rPr>
        <w:t>10</w:t>
      </w:r>
      <w:r>
        <w:rPr>
          <w:rFonts w:hint="eastAsia" w:ascii="仿宋_GB2312"/>
        </w:rPr>
        <w:t>分。</w:t>
      </w:r>
    </w:p>
    <w:p>
      <w:pPr>
        <w:ind w:firstLine="622" w:firstLineChars="200"/>
        <w:outlineLvl w:val="2"/>
        <w:rPr>
          <w:rFonts w:ascii="仿宋_GB2312"/>
          <w:b/>
          <w:bCs/>
        </w:rPr>
      </w:pPr>
      <w:bookmarkStart w:id="44" w:name="_Toc117505575"/>
      <w:r>
        <w:rPr>
          <w:rFonts w:hint="eastAsia" w:ascii="仿宋_GB2312"/>
          <w:b/>
          <w:bCs/>
        </w:rPr>
        <w:t>2</w:t>
      </w:r>
      <w:r>
        <w:rPr>
          <w:rFonts w:ascii="仿宋_GB2312"/>
          <w:b/>
          <w:bCs/>
        </w:rPr>
        <w:t>.</w:t>
      </w:r>
      <w:r>
        <w:rPr>
          <w:rFonts w:hint="eastAsia" w:ascii="仿宋_GB2312"/>
          <w:b/>
          <w:bCs/>
        </w:rPr>
        <w:t>组织实施</w:t>
      </w:r>
      <w:bookmarkEnd w:id="44"/>
    </w:p>
    <w:p>
      <w:pPr>
        <w:spacing w:line="560" w:lineRule="exact"/>
        <w:ind w:firstLine="622" w:firstLineChars="200"/>
        <w:rPr>
          <w:rFonts w:ascii="仿宋_GB2312" w:hAnsi="Times New Roman" w:cs="Times New Roman"/>
          <w:szCs w:val="32"/>
        </w:rPr>
      </w:pPr>
      <w:bookmarkStart w:id="45" w:name="_Hlk76721228"/>
      <w:r>
        <w:rPr>
          <w:rFonts w:hint="eastAsia" w:ascii="仿宋_GB2312" w:hAnsi="Times New Roman" w:cs="Times New Roman"/>
          <w:szCs w:val="32"/>
        </w:rPr>
        <w:t>新区统战社建局相关补贴的发放流程主要是依据相关政策规定，不同类型补贴对应的依据如下表：</w:t>
      </w:r>
    </w:p>
    <w:tbl>
      <w:tblPr>
        <w:tblStyle w:val="13"/>
        <w:tblW w:w="5000" w:type="pct"/>
        <w:tblInd w:w="0" w:type="dxa"/>
        <w:tblLayout w:type="autofit"/>
        <w:tblCellMar>
          <w:top w:w="0" w:type="dxa"/>
          <w:left w:w="108" w:type="dxa"/>
          <w:bottom w:w="0" w:type="dxa"/>
          <w:right w:w="108" w:type="dxa"/>
        </w:tblCellMar>
      </w:tblPr>
      <w:tblGrid>
        <w:gridCol w:w="726"/>
        <w:gridCol w:w="2178"/>
        <w:gridCol w:w="3340"/>
        <w:gridCol w:w="2816"/>
      </w:tblGrid>
      <w:tr>
        <w:tblPrEx>
          <w:tblCellMar>
            <w:top w:w="0" w:type="dxa"/>
            <w:left w:w="108" w:type="dxa"/>
            <w:bottom w:w="0" w:type="dxa"/>
            <w:right w:w="108" w:type="dxa"/>
          </w:tblCellMar>
        </w:tblPrEx>
        <w:trPr>
          <w:trHeight w:val="310" w:hRule="atLeast"/>
          <w:tblHeader/>
        </w:trPr>
        <w:tc>
          <w:tcPr>
            <w:tcW w:w="5000" w:type="pct"/>
            <w:gridSpan w:val="4"/>
            <w:tcBorders>
              <w:top w:val="nil"/>
              <w:left w:val="nil"/>
              <w:bottom w:val="nil"/>
              <w:right w:val="nil"/>
            </w:tcBorders>
            <w:shd w:val="clear" w:color="auto" w:fill="auto"/>
            <w:noWrap/>
            <w:vAlign w:val="bottom"/>
          </w:tcPr>
          <w:p>
            <w:pPr>
              <w:widowControl/>
              <w:adjustRightInd w:val="0"/>
              <w:snapToGrid w:val="0"/>
              <w:jc w:val="center"/>
              <w:rPr>
                <w:rFonts w:ascii="仿宋_GB2312" w:hAnsi="等线" w:cs="宋体"/>
                <w:b/>
                <w:bCs/>
                <w:color w:val="000000"/>
                <w:kern w:val="0"/>
                <w:sz w:val="24"/>
                <w:szCs w:val="24"/>
              </w:rPr>
            </w:pPr>
            <w:r>
              <w:rPr>
                <w:rFonts w:hint="eastAsia" w:ascii="仿宋_GB2312" w:hAnsi="等线" w:cs="宋体"/>
                <w:b/>
                <w:bCs/>
                <w:color w:val="000000"/>
                <w:kern w:val="0"/>
                <w:sz w:val="28"/>
                <w:szCs w:val="28"/>
              </w:rPr>
              <w:t>表4-3补贴对应政策依据</w:t>
            </w:r>
          </w:p>
        </w:tc>
      </w:tr>
      <w:tr>
        <w:tblPrEx>
          <w:tblCellMar>
            <w:top w:w="0" w:type="dxa"/>
            <w:left w:w="108" w:type="dxa"/>
            <w:bottom w:w="0" w:type="dxa"/>
            <w:right w:w="108" w:type="dxa"/>
          </w:tblCellMar>
        </w:tblPrEx>
        <w:trPr>
          <w:trHeight w:val="290" w:hRule="atLeast"/>
          <w:tblHeader/>
        </w:trPr>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等线" w:cs="宋体"/>
                <w:b/>
                <w:bCs/>
                <w:color w:val="000000"/>
                <w:kern w:val="0"/>
                <w:sz w:val="24"/>
                <w:szCs w:val="24"/>
              </w:rPr>
            </w:pPr>
            <w:r>
              <w:rPr>
                <w:rFonts w:hint="eastAsia" w:ascii="仿宋_GB2312" w:hAnsi="等线" w:cs="宋体"/>
                <w:b/>
                <w:bCs/>
                <w:color w:val="000000"/>
                <w:kern w:val="0"/>
                <w:sz w:val="24"/>
                <w:szCs w:val="24"/>
              </w:rPr>
              <w:t>序号</w:t>
            </w:r>
          </w:p>
        </w:tc>
        <w:tc>
          <w:tcPr>
            <w:tcW w:w="1202"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等线" w:cs="宋体"/>
                <w:b/>
                <w:bCs/>
                <w:color w:val="000000"/>
                <w:kern w:val="0"/>
                <w:sz w:val="24"/>
                <w:szCs w:val="24"/>
              </w:rPr>
            </w:pPr>
            <w:r>
              <w:rPr>
                <w:rFonts w:hint="eastAsia" w:ascii="仿宋_GB2312" w:hAnsi="等线" w:cs="宋体"/>
                <w:b/>
                <w:bCs/>
                <w:color w:val="000000"/>
                <w:kern w:val="0"/>
                <w:sz w:val="24"/>
                <w:szCs w:val="24"/>
              </w:rPr>
              <w:t>明细项目</w:t>
            </w:r>
          </w:p>
        </w:tc>
        <w:tc>
          <w:tcPr>
            <w:tcW w:w="1843"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等线" w:cs="宋体"/>
                <w:b/>
                <w:bCs/>
                <w:color w:val="000000"/>
                <w:kern w:val="0"/>
                <w:sz w:val="24"/>
                <w:szCs w:val="24"/>
              </w:rPr>
            </w:pPr>
            <w:r>
              <w:rPr>
                <w:rFonts w:hint="eastAsia" w:ascii="仿宋_GB2312" w:hAnsi="等线" w:cs="宋体"/>
                <w:b/>
                <w:bCs/>
                <w:color w:val="000000"/>
                <w:kern w:val="0"/>
                <w:sz w:val="24"/>
                <w:szCs w:val="24"/>
              </w:rPr>
              <w:t>政策依据</w:t>
            </w:r>
          </w:p>
        </w:tc>
        <w:tc>
          <w:tcPr>
            <w:tcW w:w="1554"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等线" w:cs="宋体"/>
                <w:b/>
                <w:bCs/>
                <w:color w:val="000000"/>
                <w:kern w:val="0"/>
                <w:sz w:val="24"/>
                <w:szCs w:val="24"/>
              </w:rPr>
            </w:pPr>
            <w:r>
              <w:rPr>
                <w:rFonts w:hint="eastAsia" w:ascii="仿宋_GB2312" w:hAnsi="等线" w:cs="宋体"/>
                <w:b/>
                <w:bCs/>
                <w:color w:val="000000"/>
                <w:kern w:val="0"/>
                <w:sz w:val="24"/>
                <w:szCs w:val="24"/>
              </w:rPr>
              <w:t>审核制度</w:t>
            </w:r>
          </w:p>
        </w:tc>
      </w:tr>
      <w:tr>
        <w:tblPrEx>
          <w:tblCellMar>
            <w:top w:w="0" w:type="dxa"/>
            <w:left w:w="108" w:type="dxa"/>
            <w:bottom w:w="0" w:type="dxa"/>
            <w:right w:w="108" w:type="dxa"/>
          </w:tblCellMar>
        </w:tblPrEx>
        <w:trPr>
          <w:trHeight w:val="570" w:hRule="atLeast"/>
        </w:trPr>
        <w:tc>
          <w:tcPr>
            <w:tcW w:w="401"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等线" w:cs="宋体"/>
                <w:color w:val="000000"/>
                <w:kern w:val="0"/>
                <w:sz w:val="24"/>
                <w:szCs w:val="24"/>
              </w:rPr>
            </w:pPr>
            <w:r>
              <w:rPr>
                <w:rFonts w:hint="eastAsia" w:ascii="仿宋_GB2312" w:hAnsi="等线" w:cs="宋体"/>
                <w:color w:val="000000"/>
                <w:kern w:val="0"/>
                <w:sz w:val="24"/>
                <w:szCs w:val="24"/>
              </w:rPr>
              <w:t>1</w:t>
            </w:r>
          </w:p>
        </w:tc>
        <w:tc>
          <w:tcPr>
            <w:tcW w:w="120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等线" w:cs="宋体"/>
                <w:color w:val="000000"/>
                <w:kern w:val="0"/>
                <w:sz w:val="24"/>
                <w:szCs w:val="24"/>
              </w:rPr>
            </w:pPr>
            <w:r>
              <w:rPr>
                <w:rFonts w:hint="eastAsia" w:ascii="仿宋_GB2312" w:hAnsi="等线" w:cs="宋体"/>
                <w:color w:val="000000"/>
                <w:kern w:val="0"/>
                <w:sz w:val="24"/>
                <w:szCs w:val="24"/>
              </w:rPr>
              <w:t>居家安养护理补贴</w:t>
            </w:r>
          </w:p>
        </w:tc>
        <w:tc>
          <w:tcPr>
            <w:tcW w:w="1843" w:type="pct"/>
            <w:tcBorders>
              <w:top w:val="nil"/>
              <w:left w:val="nil"/>
              <w:bottom w:val="single" w:color="auto" w:sz="4" w:space="0"/>
              <w:right w:val="single" w:color="auto" w:sz="4" w:space="0"/>
            </w:tcBorders>
            <w:shd w:val="clear" w:color="auto" w:fill="auto"/>
            <w:vAlign w:val="center"/>
          </w:tcPr>
          <w:p>
            <w:pPr>
              <w:widowControl/>
              <w:adjustRightInd w:val="0"/>
              <w:snapToGrid w:val="0"/>
              <w:rPr>
                <w:rFonts w:ascii="仿宋_GB2312" w:hAnsi="等线" w:cs="宋体"/>
                <w:color w:val="000000"/>
                <w:kern w:val="0"/>
                <w:sz w:val="24"/>
                <w:szCs w:val="24"/>
              </w:rPr>
            </w:pPr>
            <w:r>
              <w:rPr>
                <w:rFonts w:hint="eastAsia" w:ascii="仿宋_GB2312" w:hAnsi="等线" w:cs="宋体"/>
                <w:color w:val="000000"/>
                <w:kern w:val="0"/>
                <w:sz w:val="24"/>
                <w:szCs w:val="24"/>
              </w:rPr>
              <w:t>《深圳市残疾人托养服务办法》</w:t>
            </w:r>
          </w:p>
        </w:tc>
        <w:tc>
          <w:tcPr>
            <w:tcW w:w="1554" w:type="pct"/>
            <w:tcBorders>
              <w:top w:val="nil"/>
              <w:left w:val="nil"/>
              <w:bottom w:val="single" w:color="auto" w:sz="4" w:space="0"/>
              <w:right w:val="single" w:color="auto" w:sz="4" w:space="0"/>
            </w:tcBorders>
            <w:shd w:val="clear" w:color="auto" w:fill="auto"/>
            <w:vAlign w:val="center"/>
          </w:tcPr>
          <w:p>
            <w:pPr>
              <w:widowControl/>
              <w:adjustRightInd w:val="0"/>
              <w:snapToGrid w:val="0"/>
              <w:rPr>
                <w:rFonts w:ascii="仿宋_GB2312" w:hAnsi="等线" w:cs="宋体"/>
                <w:color w:val="000000"/>
                <w:kern w:val="0"/>
                <w:sz w:val="24"/>
                <w:szCs w:val="24"/>
              </w:rPr>
            </w:pPr>
            <w:r>
              <w:rPr>
                <w:rFonts w:hint="eastAsia" w:ascii="仿宋_GB2312" w:hAnsi="等线" w:cs="宋体"/>
                <w:color w:val="000000"/>
                <w:kern w:val="0"/>
                <w:sz w:val="24"/>
                <w:szCs w:val="24"/>
              </w:rPr>
              <w:t>有规定相应受理和审核机构</w:t>
            </w:r>
          </w:p>
        </w:tc>
      </w:tr>
      <w:tr>
        <w:tblPrEx>
          <w:tblCellMar>
            <w:top w:w="0" w:type="dxa"/>
            <w:left w:w="108" w:type="dxa"/>
            <w:bottom w:w="0" w:type="dxa"/>
            <w:right w:w="108" w:type="dxa"/>
          </w:tblCellMar>
        </w:tblPrEx>
        <w:trPr>
          <w:trHeight w:val="570" w:hRule="atLeast"/>
        </w:trPr>
        <w:tc>
          <w:tcPr>
            <w:tcW w:w="401"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等线" w:cs="宋体"/>
                <w:color w:val="000000"/>
                <w:kern w:val="0"/>
                <w:sz w:val="24"/>
                <w:szCs w:val="24"/>
              </w:rPr>
            </w:pPr>
            <w:r>
              <w:rPr>
                <w:rFonts w:hint="eastAsia" w:ascii="仿宋_GB2312" w:hAnsi="等线" w:cs="宋体"/>
                <w:color w:val="000000"/>
                <w:kern w:val="0"/>
                <w:sz w:val="24"/>
                <w:szCs w:val="24"/>
              </w:rPr>
              <w:t>2</w:t>
            </w:r>
          </w:p>
        </w:tc>
        <w:tc>
          <w:tcPr>
            <w:tcW w:w="120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等线" w:cs="宋体"/>
                <w:color w:val="000000"/>
                <w:kern w:val="0"/>
                <w:sz w:val="24"/>
                <w:szCs w:val="24"/>
              </w:rPr>
            </w:pPr>
            <w:r>
              <w:rPr>
                <w:rFonts w:hint="eastAsia" w:ascii="仿宋_GB2312" w:hAnsi="等线" w:cs="宋体"/>
                <w:color w:val="000000"/>
                <w:kern w:val="0"/>
                <w:sz w:val="24"/>
                <w:szCs w:val="24"/>
              </w:rPr>
              <w:t>特殊困难救助补贴</w:t>
            </w:r>
          </w:p>
        </w:tc>
        <w:tc>
          <w:tcPr>
            <w:tcW w:w="1843" w:type="pct"/>
            <w:tcBorders>
              <w:top w:val="nil"/>
              <w:left w:val="nil"/>
              <w:bottom w:val="single" w:color="auto" w:sz="4" w:space="0"/>
              <w:right w:val="single" w:color="auto" w:sz="4" w:space="0"/>
            </w:tcBorders>
            <w:shd w:val="clear" w:color="auto" w:fill="auto"/>
            <w:vAlign w:val="center"/>
          </w:tcPr>
          <w:p>
            <w:pPr>
              <w:widowControl/>
              <w:adjustRightInd w:val="0"/>
              <w:snapToGrid w:val="0"/>
              <w:rPr>
                <w:rFonts w:ascii="仿宋_GB2312" w:hAnsi="等线" w:cs="宋体"/>
                <w:color w:val="000000"/>
                <w:kern w:val="0"/>
                <w:sz w:val="24"/>
                <w:szCs w:val="24"/>
              </w:rPr>
            </w:pPr>
            <w:r>
              <w:rPr>
                <w:rFonts w:hint="eastAsia" w:ascii="仿宋_GB2312" w:hAnsi="等线" w:cs="宋体"/>
                <w:color w:val="000000"/>
                <w:kern w:val="0"/>
                <w:sz w:val="24"/>
                <w:szCs w:val="24"/>
              </w:rPr>
              <w:t>《深圳市残疾人特殊困难救助办法》</w:t>
            </w:r>
          </w:p>
        </w:tc>
        <w:tc>
          <w:tcPr>
            <w:tcW w:w="1554" w:type="pct"/>
            <w:tcBorders>
              <w:top w:val="nil"/>
              <w:left w:val="nil"/>
              <w:bottom w:val="single" w:color="auto" w:sz="4" w:space="0"/>
              <w:right w:val="single" w:color="auto" w:sz="4" w:space="0"/>
            </w:tcBorders>
            <w:shd w:val="clear" w:color="auto" w:fill="auto"/>
            <w:vAlign w:val="center"/>
          </w:tcPr>
          <w:p>
            <w:pPr>
              <w:widowControl/>
              <w:adjustRightInd w:val="0"/>
              <w:snapToGrid w:val="0"/>
              <w:rPr>
                <w:rFonts w:ascii="仿宋_GB2312" w:hAnsi="等线" w:cs="宋体"/>
                <w:color w:val="000000"/>
                <w:kern w:val="0"/>
                <w:sz w:val="24"/>
                <w:szCs w:val="24"/>
              </w:rPr>
            </w:pPr>
            <w:r>
              <w:rPr>
                <w:rFonts w:hint="eastAsia" w:ascii="仿宋_GB2312" w:hAnsi="等线" w:cs="宋体"/>
                <w:color w:val="000000"/>
                <w:kern w:val="0"/>
                <w:sz w:val="24"/>
                <w:szCs w:val="24"/>
              </w:rPr>
              <w:t>有规定相应受理和审核机构</w:t>
            </w:r>
          </w:p>
        </w:tc>
      </w:tr>
      <w:tr>
        <w:tblPrEx>
          <w:tblCellMar>
            <w:top w:w="0" w:type="dxa"/>
            <w:left w:w="108" w:type="dxa"/>
            <w:bottom w:w="0" w:type="dxa"/>
            <w:right w:w="108" w:type="dxa"/>
          </w:tblCellMar>
        </w:tblPrEx>
        <w:trPr>
          <w:trHeight w:val="570" w:hRule="atLeast"/>
        </w:trPr>
        <w:tc>
          <w:tcPr>
            <w:tcW w:w="401"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等线" w:cs="宋体"/>
                <w:color w:val="000000"/>
                <w:kern w:val="0"/>
                <w:sz w:val="24"/>
                <w:szCs w:val="24"/>
              </w:rPr>
            </w:pPr>
            <w:r>
              <w:rPr>
                <w:rFonts w:hint="eastAsia" w:ascii="仿宋_GB2312" w:hAnsi="等线" w:cs="宋体"/>
                <w:color w:val="000000"/>
                <w:kern w:val="0"/>
                <w:sz w:val="24"/>
                <w:szCs w:val="24"/>
              </w:rPr>
              <w:t>3</w:t>
            </w:r>
          </w:p>
        </w:tc>
        <w:tc>
          <w:tcPr>
            <w:tcW w:w="120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等线" w:cs="宋体"/>
                <w:color w:val="000000"/>
                <w:kern w:val="0"/>
                <w:sz w:val="24"/>
                <w:szCs w:val="24"/>
              </w:rPr>
            </w:pPr>
            <w:r>
              <w:rPr>
                <w:rFonts w:hint="eastAsia" w:ascii="仿宋_GB2312" w:hAnsi="等线" w:cs="宋体"/>
                <w:color w:val="000000"/>
                <w:kern w:val="0"/>
                <w:sz w:val="24"/>
                <w:szCs w:val="24"/>
              </w:rPr>
              <w:t>辅助性就业补贴</w:t>
            </w:r>
          </w:p>
        </w:tc>
        <w:tc>
          <w:tcPr>
            <w:tcW w:w="1843" w:type="pct"/>
            <w:tcBorders>
              <w:top w:val="nil"/>
              <w:left w:val="nil"/>
              <w:bottom w:val="single" w:color="auto" w:sz="4" w:space="0"/>
              <w:right w:val="single" w:color="auto" w:sz="4" w:space="0"/>
            </w:tcBorders>
            <w:shd w:val="clear" w:color="auto" w:fill="auto"/>
            <w:vAlign w:val="center"/>
          </w:tcPr>
          <w:p>
            <w:pPr>
              <w:widowControl/>
              <w:adjustRightInd w:val="0"/>
              <w:snapToGrid w:val="0"/>
              <w:rPr>
                <w:rFonts w:ascii="仿宋_GB2312" w:hAnsi="等线" w:cs="宋体"/>
                <w:color w:val="000000"/>
                <w:kern w:val="0"/>
                <w:sz w:val="24"/>
                <w:szCs w:val="24"/>
              </w:rPr>
            </w:pPr>
            <w:r>
              <w:rPr>
                <w:rFonts w:hint="eastAsia" w:ascii="仿宋_GB2312" w:hAnsi="等线" w:cs="宋体"/>
                <w:color w:val="000000"/>
                <w:kern w:val="0"/>
                <w:sz w:val="24"/>
                <w:szCs w:val="24"/>
              </w:rPr>
              <w:t>《深圳市残疾人辅助性就业服务办法》</w:t>
            </w:r>
          </w:p>
        </w:tc>
        <w:tc>
          <w:tcPr>
            <w:tcW w:w="1554" w:type="pct"/>
            <w:tcBorders>
              <w:top w:val="nil"/>
              <w:left w:val="nil"/>
              <w:bottom w:val="single" w:color="auto" w:sz="4" w:space="0"/>
              <w:right w:val="single" w:color="auto" w:sz="4" w:space="0"/>
            </w:tcBorders>
            <w:shd w:val="clear" w:color="auto" w:fill="auto"/>
            <w:vAlign w:val="center"/>
          </w:tcPr>
          <w:p>
            <w:pPr>
              <w:widowControl/>
              <w:adjustRightInd w:val="0"/>
              <w:snapToGrid w:val="0"/>
              <w:rPr>
                <w:rFonts w:ascii="仿宋_GB2312" w:hAnsi="等线" w:cs="宋体"/>
                <w:color w:val="000000"/>
                <w:kern w:val="0"/>
                <w:sz w:val="24"/>
                <w:szCs w:val="24"/>
              </w:rPr>
            </w:pPr>
            <w:r>
              <w:rPr>
                <w:rFonts w:hint="eastAsia" w:ascii="仿宋_GB2312" w:hAnsi="等线" w:cs="宋体"/>
                <w:color w:val="000000"/>
                <w:kern w:val="0"/>
                <w:sz w:val="24"/>
                <w:szCs w:val="24"/>
              </w:rPr>
              <w:t>有规定相应受理和审核机构</w:t>
            </w:r>
          </w:p>
        </w:tc>
      </w:tr>
      <w:tr>
        <w:tblPrEx>
          <w:tblCellMar>
            <w:top w:w="0" w:type="dxa"/>
            <w:left w:w="108" w:type="dxa"/>
            <w:bottom w:w="0" w:type="dxa"/>
            <w:right w:w="108" w:type="dxa"/>
          </w:tblCellMar>
        </w:tblPrEx>
        <w:trPr>
          <w:trHeight w:val="1130" w:hRule="atLeast"/>
        </w:trPr>
        <w:tc>
          <w:tcPr>
            <w:tcW w:w="401"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等线" w:cs="宋体"/>
                <w:color w:val="000000"/>
                <w:kern w:val="0"/>
                <w:sz w:val="24"/>
                <w:szCs w:val="24"/>
              </w:rPr>
            </w:pPr>
            <w:r>
              <w:rPr>
                <w:rFonts w:hint="eastAsia" w:ascii="仿宋_GB2312" w:hAnsi="等线" w:cs="宋体"/>
                <w:color w:val="000000"/>
                <w:kern w:val="0"/>
                <w:sz w:val="24"/>
                <w:szCs w:val="24"/>
              </w:rPr>
              <w:t>4</w:t>
            </w:r>
          </w:p>
        </w:tc>
        <w:tc>
          <w:tcPr>
            <w:tcW w:w="120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等线" w:cs="宋体"/>
                <w:color w:val="000000"/>
                <w:kern w:val="0"/>
                <w:sz w:val="24"/>
                <w:szCs w:val="24"/>
              </w:rPr>
            </w:pPr>
            <w:r>
              <w:rPr>
                <w:rFonts w:hint="eastAsia" w:ascii="仿宋_GB2312" w:hAnsi="等线" w:cs="宋体"/>
                <w:color w:val="000000"/>
                <w:kern w:val="0"/>
                <w:sz w:val="24"/>
                <w:szCs w:val="24"/>
              </w:rPr>
              <w:t>在岗残疾人养老保险和医疗保险补贴</w:t>
            </w:r>
          </w:p>
        </w:tc>
        <w:tc>
          <w:tcPr>
            <w:tcW w:w="1843" w:type="pct"/>
            <w:tcBorders>
              <w:top w:val="nil"/>
              <w:left w:val="nil"/>
              <w:bottom w:val="single" w:color="auto" w:sz="4" w:space="0"/>
              <w:right w:val="single" w:color="auto" w:sz="4" w:space="0"/>
            </w:tcBorders>
            <w:shd w:val="clear" w:color="auto" w:fill="auto"/>
            <w:vAlign w:val="center"/>
          </w:tcPr>
          <w:p>
            <w:pPr>
              <w:widowControl/>
              <w:adjustRightInd w:val="0"/>
              <w:snapToGrid w:val="0"/>
              <w:rPr>
                <w:rFonts w:ascii="仿宋_GB2312" w:hAnsi="等线" w:cs="宋体"/>
                <w:color w:val="000000"/>
                <w:kern w:val="0"/>
                <w:sz w:val="24"/>
                <w:szCs w:val="24"/>
              </w:rPr>
            </w:pPr>
            <w:r>
              <w:rPr>
                <w:rFonts w:hint="eastAsia" w:ascii="仿宋_GB2312" w:hAnsi="等线" w:cs="宋体"/>
                <w:color w:val="000000"/>
                <w:kern w:val="0"/>
                <w:sz w:val="24"/>
                <w:szCs w:val="24"/>
              </w:rPr>
              <w:t>《深圳市扶持残疾人就业办法》</w:t>
            </w:r>
          </w:p>
        </w:tc>
        <w:tc>
          <w:tcPr>
            <w:tcW w:w="1554" w:type="pct"/>
            <w:tcBorders>
              <w:top w:val="nil"/>
              <w:left w:val="nil"/>
              <w:bottom w:val="single" w:color="auto" w:sz="4" w:space="0"/>
              <w:right w:val="single" w:color="auto" w:sz="4" w:space="0"/>
            </w:tcBorders>
            <w:shd w:val="clear" w:color="auto" w:fill="auto"/>
            <w:vAlign w:val="center"/>
          </w:tcPr>
          <w:p>
            <w:pPr>
              <w:widowControl/>
              <w:adjustRightInd w:val="0"/>
              <w:snapToGrid w:val="0"/>
              <w:rPr>
                <w:rFonts w:ascii="仿宋_GB2312" w:hAnsi="等线" w:cs="宋体"/>
                <w:color w:val="000000"/>
                <w:kern w:val="0"/>
                <w:sz w:val="24"/>
                <w:szCs w:val="24"/>
              </w:rPr>
            </w:pPr>
            <w:r>
              <w:rPr>
                <w:rFonts w:hint="eastAsia" w:ascii="仿宋_GB2312" w:hAnsi="等线" w:cs="宋体"/>
                <w:color w:val="000000"/>
                <w:kern w:val="0"/>
                <w:sz w:val="24"/>
                <w:szCs w:val="24"/>
              </w:rPr>
              <w:t>有规定相应受理和审核机构</w:t>
            </w:r>
          </w:p>
        </w:tc>
      </w:tr>
      <w:tr>
        <w:tblPrEx>
          <w:tblCellMar>
            <w:top w:w="0" w:type="dxa"/>
            <w:left w:w="108" w:type="dxa"/>
            <w:bottom w:w="0" w:type="dxa"/>
            <w:right w:w="108" w:type="dxa"/>
          </w:tblCellMar>
        </w:tblPrEx>
        <w:trPr>
          <w:trHeight w:val="850" w:hRule="atLeast"/>
        </w:trPr>
        <w:tc>
          <w:tcPr>
            <w:tcW w:w="401"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等线" w:cs="宋体"/>
                <w:color w:val="000000"/>
                <w:kern w:val="0"/>
                <w:sz w:val="24"/>
                <w:szCs w:val="24"/>
              </w:rPr>
            </w:pPr>
            <w:r>
              <w:rPr>
                <w:rFonts w:hint="eastAsia" w:ascii="仿宋_GB2312" w:hAnsi="等线" w:cs="宋体"/>
                <w:color w:val="000000"/>
                <w:kern w:val="0"/>
                <w:sz w:val="24"/>
                <w:szCs w:val="24"/>
              </w:rPr>
              <w:t>5</w:t>
            </w:r>
          </w:p>
        </w:tc>
        <w:tc>
          <w:tcPr>
            <w:tcW w:w="120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等线" w:cs="宋体"/>
                <w:color w:val="000000"/>
                <w:kern w:val="0"/>
                <w:sz w:val="24"/>
                <w:szCs w:val="24"/>
              </w:rPr>
            </w:pPr>
            <w:r>
              <w:rPr>
                <w:rFonts w:hint="eastAsia" w:ascii="仿宋_GB2312" w:hAnsi="等线" w:cs="宋体"/>
                <w:color w:val="000000"/>
                <w:kern w:val="0"/>
                <w:sz w:val="24"/>
                <w:szCs w:val="24"/>
              </w:rPr>
              <w:t>一级伤残未就业未享受低保残疾人养老保险和医疗保险补贴</w:t>
            </w:r>
          </w:p>
        </w:tc>
        <w:tc>
          <w:tcPr>
            <w:tcW w:w="1843" w:type="pct"/>
            <w:tcBorders>
              <w:top w:val="nil"/>
              <w:left w:val="nil"/>
              <w:bottom w:val="single" w:color="auto" w:sz="4" w:space="0"/>
              <w:right w:val="single" w:color="auto" w:sz="4" w:space="0"/>
            </w:tcBorders>
            <w:shd w:val="clear" w:color="auto" w:fill="auto"/>
            <w:vAlign w:val="center"/>
          </w:tcPr>
          <w:p>
            <w:pPr>
              <w:widowControl/>
              <w:adjustRightInd w:val="0"/>
              <w:snapToGrid w:val="0"/>
              <w:rPr>
                <w:rFonts w:ascii="仿宋_GB2312" w:hAnsi="等线" w:cs="宋体"/>
                <w:color w:val="000000"/>
                <w:kern w:val="0"/>
                <w:sz w:val="24"/>
                <w:szCs w:val="24"/>
              </w:rPr>
            </w:pPr>
            <w:r>
              <w:rPr>
                <w:rFonts w:hint="eastAsia" w:ascii="仿宋_GB2312" w:hAnsi="等线" w:cs="宋体"/>
                <w:color w:val="000000"/>
                <w:kern w:val="0"/>
                <w:sz w:val="24"/>
                <w:szCs w:val="24"/>
              </w:rPr>
              <w:t>《深圳市残疾人参加社会保险试行办法》</w:t>
            </w:r>
          </w:p>
        </w:tc>
        <w:tc>
          <w:tcPr>
            <w:tcW w:w="1554" w:type="pct"/>
            <w:tcBorders>
              <w:top w:val="nil"/>
              <w:left w:val="nil"/>
              <w:bottom w:val="single" w:color="auto" w:sz="4" w:space="0"/>
              <w:right w:val="single" w:color="auto" w:sz="4" w:space="0"/>
            </w:tcBorders>
            <w:shd w:val="clear" w:color="auto" w:fill="auto"/>
            <w:vAlign w:val="center"/>
          </w:tcPr>
          <w:p>
            <w:pPr>
              <w:widowControl/>
              <w:adjustRightInd w:val="0"/>
              <w:snapToGrid w:val="0"/>
              <w:rPr>
                <w:rFonts w:ascii="仿宋_GB2312" w:hAnsi="等线" w:cs="宋体"/>
                <w:color w:val="000000"/>
                <w:kern w:val="0"/>
                <w:sz w:val="24"/>
                <w:szCs w:val="24"/>
              </w:rPr>
            </w:pPr>
            <w:r>
              <w:rPr>
                <w:rFonts w:hint="eastAsia" w:ascii="仿宋_GB2312" w:hAnsi="等线" w:cs="宋体"/>
                <w:color w:val="000000"/>
                <w:kern w:val="0"/>
                <w:sz w:val="24"/>
                <w:szCs w:val="24"/>
              </w:rPr>
              <w:t>有规定相应受理和审核机构</w:t>
            </w:r>
          </w:p>
        </w:tc>
      </w:tr>
      <w:tr>
        <w:tblPrEx>
          <w:tblCellMar>
            <w:top w:w="0" w:type="dxa"/>
            <w:left w:w="108" w:type="dxa"/>
            <w:bottom w:w="0" w:type="dxa"/>
            <w:right w:w="108" w:type="dxa"/>
          </w:tblCellMar>
        </w:tblPrEx>
        <w:trPr>
          <w:trHeight w:val="1970" w:hRule="atLeast"/>
        </w:trPr>
        <w:tc>
          <w:tcPr>
            <w:tcW w:w="401"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等线" w:cs="宋体"/>
                <w:color w:val="000000"/>
                <w:kern w:val="0"/>
                <w:sz w:val="24"/>
                <w:szCs w:val="24"/>
              </w:rPr>
            </w:pPr>
            <w:r>
              <w:rPr>
                <w:rFonts w:hint="eastAsia" w:ascii="仿宋_GB2312" w:hAnsi="等线" w:cs="宋体"/>
                <w:color w:val="000000"/>
                <w:kern w:val="0"/>
                <w:sz w:val="24"/>
                <w:szCs w:val="24"/>
              </w:rPr>
              <w:t>6</w:t>
            </w:r>
          </w:p>
        </w:tc>
        <w:tc>
          <w:tcPr>
            <w:tcW w:w="120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等线" w:cs="宋体"/>
                <w:color w:val="000000" w:themeColor="text1"/>
                <w:kern w:val="0"/>
                <w:sz w:val="24"/>
                <w:szCs w:val="24"/>
                <w14:textFill>
                  <w14:solidFill>
                    <w14:schemeClr w14:val="tx1"/>
                  </w14:solidFill>
                </w14:textFill>
              </w:rPr>
            </w:pPr>
            <w:r>
              <w:rPr>
                <w:rFonts w:hint="eastAsia" w:ascii="仿宋_GB2312" w:hAnsi="等线" w:cs="宋体"/>
                <w:color w:val="000000" w:themeColor="text1"/>
                <w:kern w:val="0"/>
                <w:sz w:val="24"/>
                <w:szCs w:val="24"/>
                <w14:textFill>
                  <w14:solidFill>
                    <w14:schemeClr w14:val="tx1"/>
                  </w14:solidFill>
                </w14:textFill>
              </w:rPr>
              <w:t>残疾少年儿童康复救助补贴</w:t>
            </w:r>
          </w:p>
        </w:tc>
        <w:tc>
          <w:tcPr>
            <w:tcW w:w="1843" w:type="pct"/>
            <w:tcBorders>
              <w:top w:val="nil"/>
              <w:left w:val="nil"/>
              <w:bottom w:val="single" w:color="auto" w:sz="4" w:space="0"/>
              <w:right w:val="single" w:color="auto" w:sz="4" w:space="0"/>
            </w:tcBorders>
            <w:shd w:val="clear" w:color="auto" w:fill="auto"/>
            <w:vAlign w:val="center"/>
          </w:tcPr>
          <w:p>
            <w:pPr>
              <w:widowControl/>
              <w:adjustRightInd w:val="0"/>
              <w:snapToGrid w:val="0"/>
              <w:rPr>
                <w:rFonts w:ascii="仿宋_GB2312" w:hAnsi="等线" w:cs="宋体"/>
                <w:color w:val="000000" w:themeColor="text1"/>
                <w:kern w:val="0"/>
                <w:sz w:val="24"/>
                <w:szCs w:val="24"/>
                <w14:textFill>
                  <w14:solidFill>
                    <w14:schemeClr w14:val="tx1"/>
                  </w14:solidFill>
                </w14:textFill>
              </w:rPr>
            </w:pPr>
            <w:r>
              <w:rPr>
                <w:rFonts w:ascii="仿宋_GB2312" w:hAnsi="等线" w:cs="宋体"/>
                <w:color w:val="000000" w:themeColor="text1"/>
                <w:kern w:val="0"/>
                <w:sz w:val="24"/>
                <w:szCs w:val="24"/>
                <w14:textFill>
                  <w14:solidFill>
                    <w14:schemeClr w14:val="tx1"/>
                  </w14:solidFill>
                </w14:textFill>
              </w:rPr>
              <w:t>《</w:t>
            </w:r>
            <w:r>
              <w:rPr>
                <w:rFonts w:hint="eastAsia" w:ascii="仿宋_GB2312" w:hAnsi="等线" w:cs="宋体"/>
                <w:color w:val="000000" w:themeColor="text1"/>
                <w:kern w:val="0"/>
                <w:sz w:val="24"/>
                <w:szCs w:val="24"/>
                <w14:textFill>
                  <w14:solidFill>
                    <w14:schemeClr w14:val="tx1"/>
                  </w14:solidFill>
                </w14:textFill>
              </w:rPr>
              <w:t>关于印发</w:t>
            </w:r>
            <w:r>
              <w:rPr>
                <w:rFonts w:ascii="仿宋_GB2312" w:hAnsi="等线" w:cs="宋体"/>
                <w:color w:val="000000" w:themeColor="text1"/>
                <w:kern w:val="0"/>
                <w:sz w:val="24"/>
                <w:szCs w:val="24"/>
                <w14:textFill>
                  <w14:solidFill>
                    <w14:schemeClr w14:val="tx1"/>
                  </w14:solidFill>
                </w14:textFill>
              </w:rPr>
              <w:t>&lt;</w:t>
            </w:r>
            <w:r>
              <w:rPr>
                <w:rFonts w:hint="eastAsia" w:ascii="仿宋_GB2312" w:hAnsi="等线" w:cs="宋体"/>
                <w:color w:val="000000" w:themeColor="text1"/>
                <w:kern w:val="0"/>
                <w:sz w:val="24"/>
                <w:szCs w:val="24"/>
                <w14:textFill>
                  <w14:solidFill>
                    <w14:schemeClr w14:val="tx1"/>
                  </w14:solidFill>
                </w14:textFill>
              </w:rPr>
              <w:t>深圳市残疾少年儿童康复救助服务办法</w:t>
            </w:r>
            <w:r>
              <w:rPr>
                <w:rFonts w:ascii="仿宋_GB2312" w:hAnsi="等线" w:cs="宋体"/>
                <w:color w:val="000000" w:themeColor="text1"/>
                <w:kern w:val="0"/>
                <w:sz w:val="24"/>
                <w:szCs w:val="24"/>
                <w14:textFill>
                  <w14:solidFill>
                    <w14:schemeClr w14:val="tx1"/>
                  </w14:solidFill>
                </w14:textFill>
              </w:rPr>
              <w:t>&gt;</w:t>
            </w:r>
            <w:r>
              <w:rPr>
                <w:rFonts w:hint="eastAsia" w:ascii="仿宋_GB2312" w:hAnsi="等线" w:cs="宋体"/>
                <w:color w:val="000000" w:themeColor="text1"/>
                <w:kern w:val="0"/>
                <w:sz w:val="24"/>
                <w:szCs w:val="24"/>
                <w14:textFill>
                  <w14:solidFill>
                    <w14:schemeClr w14:val="tx1"/>
                  </w14:solidFill>
                </w14:textFill>
              </w:rPr>
              <w:t>的通知</w:t>
            </w:r>
            <w:r>
              <w:rPr>
                <w:rFonts w:ascii="仿宋_GB2312" w:hAnsi="等线" w:cs="宋体"/>
                <w:color w:val="000000" w:themeColor="text1"/>
                <w:kern w:val="0"/>
                <w:sz w:val="24"/>
                <w:szCs w:val="24"/>
                <w14:textFill>
                  <w14:solidFill>
                    <w14:schemeClr w14:val="tx1"/>
                  </w14:solidFill>
                </w14:textFill>
              </w:rPr>
              <w:t>》</w:t>
            </w:r>
            <w:r>
              <w:rPr>
                <w:rFonts w:hint="eastAsia" w:ascii="仿宋_GB2312" w:hAnsi="等线" w:cs="宋体"/>
                <w:color w:val="000000" w:themeColor="text1"/>
                <w:kern w:val="0"/>
                <w:sz w:val="24"/>
                <w:szCs w:val="24"/>
                <w14:textFill>
                  <w14:solidFill>
                    <w14:schemeClr w14:val="tx1"/>
                  </w14:solidFill>
                </w14:textFill>
              </w:rPr>
              <w:br w:type="textWrapping"/>
            </w:r>
            <w:r>
              <w:rPr>
                <w:rFonts w:ascii="仿宋_GB2312" w:hAnsi="等线" w:cs="宋体"/>
                <w:color w:val="000000" w:themeColor="text1"/>
                <w:kern w:val="0"/>
                <w:sz w:val="24"/>
                <w:szCs w:val="24"/>
                <w14:textFill>
                  <w14:solidFill>
                    <w14:schemeClr w14:val="tx1"/>
                  </w14:solidFill>
                </w14:textFill>
              </w:rPr>
              <w:t>《</w:t>
            </w:r>
            <w:r>
              <w:rPr>
                <w:rFonts w:hint="eastAsia" w:ascii="仿宋_GB2312" w:hAnsi="等线" w:cs="宋体"/>
                <w:color w:val="000000" w:themeColor="text1"/>
                <w:kern w:val="0"/>
                <w:sz w:val="24"/>
                <w:szCs w:val="24"/>
                <w14:textFill>
                  <w14:solidFill>
                    <w14:schemeClr w14:val="tx1"/>
                  </w14:solidFill>
                </w14:textFill>
              </w:rPr>
              <w:t>关于优化我市残疾少年儿童康复救助政策的通知</w:t>
            </w:r>
            <w:r>
              <w:rPr>
                <w:rFonts w:ascii="仿宋_GB2312" w:hAnsi="等线" w:cs="宋体"/>
                <w:color w:val="000000" w:themeColor="text1"/>
                <w:kern w:val="0"/>
                <w:sz w:val="24"/>
                <w:szCs w:val="24"/>
                <w14:textFill>
                  <w14:solidFill>
                    <w14:schemeClr w14:val="tx1"/>
                  </w14:solidFill>
                </w14:textFill>
              </w:rPr>
              <w:t>》</w:t>
            </w:r>
          </w:p>
        </w:tc>
        <w:tc>
          <w:tcPr>
            <w:tcW w:w="1554" w:type="pct"/>
            <w:tcBorders>
              <w:top w:val="nil"/>
              <w:left w:val="nil"/>
              <w:bottom w:val="single" w:color="auto" w:sz="4" w:space="0"/>
              <w:right w:val="single" w:color="auto" w:sz="4" w:space="0"/>
            </w:tcBorders>
            <w:shd w:val="clear" w:color="auto" w:fill="auto"/>
            <w:vAlign w:val="center"/>
          </w:tcPr>
          <w:p>
            <w:pPr>
              <w:widowControl/>
              <w:adjustRightInd w:val="0"/>
              <w:snapToGrid w:val="0"/>
              <w:rPr>
                <w:rFonts w:ascii="仿宋_GB2312" w:hAnsi="等线" w:cs="宋体"/>
                <w:color w:val="000000" w:themeColor="text1"/>
                <w:kern w:val="0"/>
                <w:sz w:val="24"/>
                <w:szCs w:val="24"/>
                <w14:textFill>
                  <w14:solidFill>
                    <w14:schemeClr w14:val="tx1"/>
                  </w14:solidFill>
                </w14:textFill>
              </w:rPr>
            </w:pPr>
            <w:r>
              <w:rPr>
                <w:rFonts w:hint="eastAsia" w:ascii="仿宋_GB2312" w:hAnsi="等线" w:cs="宋体"/>
                <w:color w:val="000000" w:themeColor="text1"/>
                <w:kern w:val="0"/>
                <w:sz w:val="24"/>
                <w:szCs w:val="24"/>
                <w14:textFill>
                  <w14:solidFill>
                    <w14:schemeClr w14:val="tx1"/>
                  </w14:solidFill>
                </w14:textFill>
              </w:rPr>
              <w:t>有规定相应受理和审核机构</w:t>
            </w:r>
          </w:p>
        </w:tc>
      </w:tr>
      <w:tr>
        <w:tblPrEx>
          <w:tblCellMar>
            <w:top w:w="0" w:type="dxa"/>
            <w:left w:w="108" w:type="dxa"/>
            <w:bottom w:w="0" w:type="dxa"/>
            <w:right w:w="108" w:type="dxa"/>
          </w:tblCellMar>
        </w:tblPrEx>
        <w:trPr>
          <w:trHeight w:val="1690" w:hRule="atLeast"/>
        </w:trPr>
        <w:tc>
          <w:tcPr>
            <w:tcW w:w="401"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等线" w:cs="宋体"/>
                <w:color w:val="000000"/>
                <w:kern w:val="0"/>
                <w:sz w:val="24"/>
                <w:szCs w:val="24"/>
              </w:rPr>
            </w:pPr>
            <w:r>
              <w:rPr>
                <w:rFonts w:hint="eastAsia" w:ascii="仿宋_GB2312" w:hAnsi="等线" w:cs="宋体"/>
                <w:color w:val="000000"/>
                <w:kern w:val="0"/>
                <w:sz w:val="24"/>
                <w:szCs w:val="24"/>
              </w:rPr>
              <w:t>7</w:t>
            </w:r>
          </w:p>
        </w:tc>
        <w:tc>
          <w:tcPr>
            <w:tcW w:w="120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等线" w:cs="宋体"/>
                <w:color w:val="000000"/>
                <w:kern w:val="0"/>
                <w:sz w:val="24"/>
                <w:szCs w:val="24"/>
              </w:rPr>
            </w:pPr>
            <w:r>
              <w:rPr>
                <w:rFonts w:hint="eastAsia" w:ascii="仿宋_GB2312" w:hAnsi="等线" w:cs="宋体"/>
                <w:color w:val="000000"/>
                <w:kern w:val="0"/>
                <w:sz w:val="24"/>
                <w:szCs w:val="24"/>
              </w:rPr>
              <w:t>精神残疾人住院经费</w:t>
            </w:r>
          </w:p>
        </w:tc>
        <w:tc>
          <w:tcPr>
            <w:tcW w:w="1843" w:type="pct"/>
            <w:tcBorders>
              <w:top w:val="nil"/>
              <w:left w:val="nil"/>
              <w:bottom w:val="single" w:color="auto" w:sz="4" w:space="0"/>
              <w:right w:val="single" w:color="auto" w:sz="4" w:space="0"/>
            </w:tcBorders>
            <w:shd w:val="clear" w:color="auto" w:fill="auto"/>
            <w:vAlign w:val="center"/>
          </w:tcPr>
          <w:p>
            <w:pPr>
              <w:widowControl/>
              <w:adjustRightInd w:val="0"/>
              <w:snapToGrid w:val="0"/>
              <w:rPr>
                <w:rFonts w:ascii="仿宋_GB2312" w:hAnsi="等线" w:cs="宋体"/>
                <w:color w:val="000000"/>
                <w:kern w:val="0"/>
                <w:sz w:val="24"/>
                <w:szCs w:val="24"/>
              </w:rPr>
            </w:pPr>
            <w:r>
              <w:rPr>
                <w:rFonts w:hint="eastAsia" w:ascii="仿宋_GB2312" w:hAnsi="等线" w:cs="宋体"/>
                <w:color w:val="000000"/>
                <w:kern w:val="0"/>
                <w:sz w:val="24"/>
                <w:szCs w:val="24"/>
              </w:rPr>
              <w:t>关于印发《深圳市精神病康复者中途宿舍服务办法》的通知</w:t>
            </w:r>
            <w:r>
              <w:rPr>
                <w:rFonts w:hint="eastAsia" w:ascii="仿宋_GB2312" w:hAnsi="等线" w:cs="宋体"/>
                <w:color w:val="000000"/>
                <w:kern w:val="0"/>
                <w:sz w:val="24"/>
                <w:szCs w:val="24"/>
              </w:rPr>
              <w:br w:type="textWrapping"/>
            </w:r>
            <w:r>
              <w:rPr>
                <w:rFonts w:hint="eastAsia" w:ascii="仿宋_GB2312" w:hAnsi="等线" w:cs="宋体"/>
                <w:color w:val="000000"/>
                <w:kern w:val="0"/>
                <w:sz w:val="24"/>
                <w:szCs w:val="24"/>
              </w:rPr>
              <w:t>《广东省第三荣军医院关于调整住院收费标准函》20191210</w:t>
            </w:r>
          </w:p>
        </w:tc>
        <w:tc>
          <w:tcPr>
            <w:tcW w:w="1554" w:type="pct"/>
            <w:tcBorders>
              <w:top w:val="nil"/>
              <w:left w:val="nil"/>
              <w:bottom w:val="single" w:color="auto" w:sz="4" w:space="0"/>
              <w:right w:val="single" w:color="auto" w:sz="4" w:space="0"/>
            </w:tcBorders>
            <w:shd w:val="clear" w:color="auto" w:fill="auto"/>
            <w:vAlign w:val="center"/>
          </w:tcPr>
          <w:p>
            <w:pPr>
              <w:widowControl/>
              <w:adjustRightInd w:val="0"/>
              <w:snapToGrid w:val="0"/>
              <w:rPr>
                <w:rFonts w:ascii="仿宋_GB2312" w:hAnsi="等线" w:cs="宋体"/>
                <w:color w:val="000000"/>
                <w:kern w:val="0"/>
                <w:sz w:val="24"/>
                <w:szCs w:val="24"/>
              </w:rPr>
            </w:pPr>
            <w:r>
              <w:rPr>
                <w:rFonts w:hint="eastAsia" w:ascii="仿宋_GB2312" w:hAnsi="等线" w:cs="宋体"/>
                <w:color w:val="000000"/>
                <w:kern w:val="0"/>
                <w:sz w:val="24"/>
                <w:szCs w:val="24"/>
              </w:rPr>
              <w:t>有规定相应受理和审核机构</w:t>
            </w:r>
          </w:p>
        </w:tc>
      </w:tr>
      <w:tr>
        <w:tblPrEx>
          <w:tblCellMar>
            <w:top w:w="0" w:type="dxa"/>
            <w:left w:w="108" w:type="dxa"/>
            <w:bottom w:w="0" w:type="dxa"/>
            <w:right w:w="108" w:type="dxa"/>
          </w:tblCellMar>
        </w:tblPrEx>
        <w:trPr>
          <w:trHeight w:val="1130" w:hRule="atLeast"/>
        </w:trPr>
        <w:tc>
          <w:tcPr>
            <w:tcW w:w="401"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等线" w:cs="宋体"/>
                <w:color w:val="000000"/>
                <w:kern w:val="0"/>
                <w:sz w:val="24"/>
                <w:szCs w:val="24"/>
              </w:rPr>
            </w:pPr>
            <w:r>
              <w:rPr>
                <w:rFonts w:hint="eastAsia" w:ascii="仿宋_GB2312" w:hAnsi="等线" w:cs="宋体"/>
                <w:color w:val="000000"/>
                <w:kern w:val="0"/>
                <w:sz w:val="24"/>
                <w:szCs w:val="24"/>
              </w:rPr>
              <w:t>8</w:t>
            </w:r>
          </w:p>
        </w:tc>
        <w:tc>
          <w:tcPr>
            <w:tcW w:w="120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等线" w:cs="宋体"/>
                <w:color w:val="000000"/>
                <w:kern w:val="0"/>
                <w:sz w:val="24"/>
                <w:szCs w:val="24"/>
              </w:rPr>
            </w:pPr>
            <w:r>
              <w:rPr>
                <w:rFonts w:hint="eastAsia" w:ascii="仿宋_GB2312" w:hAnsi="等线" w:cs="宋体"/>
                <w:color w:val="000000"/>
                <w:kern w:val="0"/>
                <w:sz w:val="24"/>
                <w:szCs w:val="24"/>
              </w:rPr>
              <w:t>精神残疾人服药补助</w:t>
            </w:r>
          </w:p>
        </w:tc>
        <w:tc>
          <w:tcPr>
            <w:tcW w:w="1843" w:type="pct"/>
            <w:tcBorders>
              <w:top w:val="nil"/>
              <w:left w:val="nil"/>
              <w:bottom w:val="single" w:color="auto" w:sz="4" w:space="0"/>
              <w:right w:val="single" w:color="auto" w:sz="4" w:space="0"/>
            </w:tcBorders>
            <w:shd w:val="clear" w:color="auto" w:fill="auto"/>
            <w:vAlign w:val="center"/>
          </w:tcPr>
          <w:p>
            <w:pPr>
              <w:widowControl/>
              <w:adjustRightInd w:val="0"/>
              <w:snapToGrid w:val="0"/>
              <w:rPr>
                <w:rFonts w:ascii="仿宋_GB2312" w:hAnsi="等线" w:cs="宋体"/>
                <w:color w:val="000000"/>
                <w:kern w:val="0"/>
                <w:sz w:val="24"/>
                <w:szCs w:val="24"/>
              </w:rPr>
            </w:pPr>
            <w:r>
              <w:rPr>
                <w:rFonts w:hint="eastAsia" w:ascii="仿宋_GB2312" w:hAnsi="等线" w:cs="宋体"/>
                <w:color w:val="000000"/>
                <w:kern w:val="0"/>
                <w:sz w:val="24"/>
                <w:szCs w:val="24"/>
              </w:rPr>
              <w:t>《关于印发&lt;深圳市精神残疾人服药管理和补贴工作实施方案&gt;的通知》</w:t>
            </w:r>
          </w:p>
        </w:tc>
        <w:tc>
          <w:tcPr>
            <w:tcW w:w="1554" w:type="pct"/>
            <w:tcBorders>
              <w:top w:val="nil"/>
              <w:left w:val="nil"/>
              <w:bottom w:val="single" w:color="auto" w:sz="4" w:space="0"/>
              <w:right w:val="single" w:color="auto" w:sz="4" w:space="0"/>
            </w:tcBorders>
            <w:shd w:val="clear" w:color="auto" w:fill="auto"/>
            <w:vAlign w:val="center"/>
          </w:tcPr>
          <w:p>
            <w:pPr>
              <w:widowControl/>
              <w:adjustRightInd w:val="0"/>
              <w:snapToGrid w:val="0"/>
              <w:rPr>
                <w:rFonts w:ascii="仿宋_GB2312" w:hAnsi="等线" w:cs="宋体"/>
                <w:color w:val="000000"/>
                <w:kern w:val="0"/>
                <w:sz w:val="24"/>
                <w:szCs w:val="24"/>
              </w:rPr>
            </w:pPr>
            <w:r>
              <w:rPr>
                <w:rFonts w:hint="eastAsia" w:ascii="仿宋_GB2312" w:hAnsi="等线" w:cs="宋体"/>
                <w:color w:val="000000"/>
                <w:kern w:val="0"/>
                <w:sz w:val="24"/>
                <w:szCs w:val="24"/>
              </w:rPr>
              <w:t>有规定相应受理和审核机构</w:t>
            </w:r>
          </w:p>
        </w:tc>
      </w:tr>
    </w:tbl>
    <w:p>
      <w:pPr>
        <w:spacing w:line="560" w:lineRule="exact"/>
        <w:ind w:firstLine="622" w:firstLineChars="200"/>
        <w:rPr>
          <w:rFonts w:ascii="仿宋_GB2312" w:hAnsi="Times New Roman" w:cs="Times New Roman"/>
          <w:szCs w:val="32"/>
        </w:rPr>
      </w:pPr>
      <w:r>
        <w:rPr>
          <w:rFonts w:hint="eastAsia" w:ascii="仿宋_GB2312" w:hAnsi="Times New Roman" w:cs="Times New Roman"/>
          <w:szCs w:val="32"/>
        </w:rPr>
        <w:t>在组织机制和人员队伍健全性方面，新区在补贴发放过程中，形成了“社区受理初审-街道初核公示-</w:t>
      </w:r>
      <w:r>
        <w:rPr>
          <w:rFonts w:ascii="仿宋_GB2312" w:hAnsi="Times New Roman" w:cs="Times New Roman"/>
          <w:szCs w:val="32"/>
        </w:rPr>
        <w:t>新区残联</w:t>
      </w:r>
      <w:r>
        <w:rPr>
          <w:rFonts w:hint="eastAsia" w:ascii="仿宋_GB2312" w:hAnsi="Times New Roman" w:cs="Times New Roman"/>
          <w:szCs w:val="32"/>
        </w:rPr>
        <w:t>复审公示发放”三级工作机制。</w:t>
      </w:r>
      <w:bookmarkEnd w:id="45"/>
      <w:r>
        <w:rPr>
          <w:rFonts w:hint="eastAsia" w:ascii="仿宋_GB2312" w:hAnsi="Times New Roman" w:cs="Times New Roman"/>
          <w:szCs w:val="32"/>
        </w:rPr>
        <w:t>虽然上述政策文件没有明确各项补贴发放的牵头责任部门，但是新区</w:t>
      </w:r>
      <w:r>
        <w:rPr>
          <w:rFonts w:ascii="仿宋_GB2312" w:hAnsi="Times New Roman" w:cs="Times New Roman"/>
          <w:szCs w:val="32"/>
        </w:rPr>
        <w:t>残联</w:t>
      </w:r>
      <w:r>
        <w:rPr>
          <w:rFonts w:hint="eastAsia" w:ascii="仿宋_GB2312" w:hAnsi="Times New Roman" w:cs="Times New Roman"/>
          <w:szCs w:val="32"/>
        </w:rPr>
        <w:t>负责全区“残疾人就业工作经费”的受理、审核、发放工作，实际上发挥对“残疾人就业工作经费”项目的统筹管理作用。因此，按评分标准不扣分。</w:t>
      </w:r>
    </w:p>
    <w:p>
      <w:pPr>
        <w:spacing w:line="560" w:lineRule="exact"/>
        <w:ind w:firstLine="622" w:firstLineChars="200"/>
        <w:rPr>
          <w:rFonts w:ascii="仿宋_GB2312" w:hAnsi="Times New Roman" w:cs="Times New Roman"/>
          <w:szCs w:val="32"/>
        </w:rPr>
      </w:pPr>
      <w:r>
        <w:rPr>
          <w:rFonts w:hint="eastAsia" w:ascii="仿宋_GB2312" w:hAnsi="Times New Roman" w:cs="Times New Roman"/>
          <w:szCs w:val="32"/>
        </w:rPr>
        <w:t>在管理制度和工作方案方面，补贴申报渠道明确、申报程序清晰。各补贴审核均有明确的管理制度，对于补贴审核机构和审核责任</w:t>
      </w:r>
      <w:r>
        <w:rPr>
          <w:rFonts w:hint="eastAsia" w:ascii="仿宋_GB2312" w:hAnsi="Times New Roman" w:cs="Times New Roman"/>
          <w:szCs w:val="32"/>
          <w:lang w:eastAsia="zh-CN"/>
        </w:rPr>
        <w:t>作</w:t>
      </w:r>
      <w:r>
        <w:rPr>
          <w:rFonts w:hint="eastAsia" w:ascii="仿宋_GB2312" w:hAnsi="Times New Roman" w:cs="Times New Roman"/>
          <w:szCs w:val="32"/>
        </w:rPr>
        <w:t>了明确规定。相关补贴政策的业务咨询均可在“</w:t>
      </w:r>
      <w:r>
        <w:rPr>
          <w:rFonts w:ascii="仿宋_GB2312" w:hAnsi="Times New Roman" w:cs="Times New Roman"/>
          <w:szCs w:val="32"/>
        </w:rPr>
        <w:t>广东政务服务网</w:t>
      </w:r>
      <w:r>
        <w:rPr>
          <w:rFonts w:hint="eastAsia" w:ascii="仿宋_GB2312" w:hAnsi="Times New Roman" w:cs="Times New Roman"/>
          <w:szCs w:val="32"/>
        </w:rPr>
        <w:t>”网站上查找联系方式联系进行，提供了有效的沟通和答疑渠道。因此，按照评分标准不扣分。</w:t>
      </w:r>
    </w:p>
    <w:p>
      <w:pPr>
        <w:spacing w:line="560" w:lineRule="exact"/>
        <w:ind w:firstLine="622" w:firstLineChars="200"/>
        <w:rPr>
          <w:rFonts w:ascii="仿宋_GB2312" w:hAnsi="Times New Roman" w:cs="Times New Roman"/>
          <w:szCs w:val="32"/>
        </w:rPr>
      </w:pPr>
      <w:r>
        <w:rPr>
          <w:rFonts w:hint="eastAsia" w:ascii="仿宋_GB2312" w:hAnsi="Times New Roman" w:cs="Times New Roman"/>
          <w:szCs w:val="32"/>
        </w:rPr>
        <w:t>新区统战社建局根据《大鹏新区统战和社会建设局制度汇编》</w:t>
      </w:r>
      <w:r>
        <w:rPr>
          <w:rFonts w:hint="eastAsia" w:ascii="仿宋_GB2312" w:hAnsi="Times New Roman" w:cs="Times New Roman"/>
          <w:szCs w:val="32"/>
          <w:lang w:eastAsia="zh-CN"/>
        </w:rPr>
        <w:t>通过公开</w:t>
      </w:r>
      <w:r>
        <w:rPr>
          <w:rFonts w:hint="eastAsia" w:ascii="仿宋_GB2312" w:hAnsi="Times New Roman" w:cs="Times New Roman"/>
          <w:szCs w:val="32"/>
        </w:rPr>
        <w:t>招标、三方询价等方式确定第三方服务机构协助开展工作。</w:t>
      </w:r>
    </w:p>
    <w:p>
      <w:pPr>
        <w:ind w:firstLine="622" w:firstLineChars="200"/>
        <w:rPr>
          <w:rFonts w:ascii="仿宋_GB2312"/>
        </w:rPr>
      </w:pPr>
      <w:r>
        <w:rPr>
          <w:rFonts w:hint="eastAsia" w:ascii="仿宋_GB2312" w:hAnsi="Times New Roman" w:cs="Times New Roman"/>
          <w:szCs w:val="32"/>
        </w:rPr>
        <w:t>结合已开展的工作内容</w:t>
      </w:r>
      <w:r>
        <w:rPr>
          <w:rFonts w:hint="eastAsia" w:ascii="仿宋_GB2312" w:hAnsi="Times New Roman" w:cs="Times New Roman"/>
          <w:szCs w:val="32"/>
          <w:lang w:eastAsia="zh-CN"/>
        </w:rPr>
        <w:t>，</w:t>
      </w:r>
      <w:r>
        <w:rPr>
          <w:rFonts w:hint="eastAsia" w:ascii="仿宋_GB2312"/>
        </w:rPr>
        <w:t>从管理制度健全性以及制度执行有效性两个维度进行考核分析，在机构设置、人员配备及职责分工合理性、管理制度和工作方案健全性、项目实施方确定规范性、项目组织实施有效性、项目监督检查有效性方面均严格遵照部门制度、政策要求执行。</w:t>
      </w:r>
    </w:p>
    <w:p>
      <w:pPr>
        <w:ind w:firstLine="622" w:firstLineChars="200"/>
        <w:rPr>
          <w:rFonts w:ascii="仿宋_GB2312"/>
        </w:rPr>
      </w:pPr>
      <w:r>
        <w:rPr>
          <w:rFonts w:hint="eastAsia" w:ascii="仿宋_GB2312"/>
        </w:rPr>
        <w:t>根据评分标准，此项指标得</w:t>
      </w:r>
      <w:r>
        <w:rPr>
          <w:rFonts w:ascii="仿宋_GB2312"/>
        </w:rPr>
        <w:t>14</w:t>
      </w:r>
      <w:r>
        <w:rPr>
          <w:rFonts w:hint="eastAsia" w:ascii="仿宋_GB2312"/>
        </w:rPr>
        <w:t>分。</w:t>
      </w:r>
    </w:p>
    <w:p>
      <w:pPr>
        <w:ind w:firstLine="622" w:firstLineChars="200"/>
        <w:outlineLvl w:val="1"/>
        <w:rPr>
          <w:rFonts w:ascii="楷体_GB2312" w:eastAsia="楷体_GB2312"/>
          <w:b/>
          <w:bCs/>
        </w:rPr>
      </w:pPr>
      <w:bookmarkStart w:id="46" w:name="_Toc117505576"/>
      <w:r>
        <w:rPr>
          <w:rFonts w:hint="eastAsia" w:ascii="楷体_GB2312" w:eastAsia="楷体_GB2312"/>
          <w:b/>
          <w:bCs/>
        </w:rPr>
        <w:t>（三）项目产出情况</w:t>
      </w:r>
      <w:bookmarkEnd w:id="46"/>
    </w:p>
    <w:p>
      <w:pPr>
        <w:spacing w:line="560" w:lineRule="exact"/>
        <w:ind w:firstLine="622" w:firstLineChars="200"/>
        <w:rPr>
          <w:rFonts w:ascii="仿宋_GB2312"/>
          <w:szCs w:val="28"/>
        </w:rPr>
      </w:pPr>
      <w:r>
        <w:rPr>
          <w:rFonts w:hint="eastAsia" w:ascii="仿宋_GB2312"/>
          <w:szCs w:val="28"/>
        </w:rPr>
        <w:t>本指标主要从产出数量、产出质量以及产出时效三个方面进行评价分析。2021年，新区统战社建局在项目产出方面分值</w:t>
      </w:r>
      <w:r>
        <w:rPr>
          <w:rFonts w:ascii="仿宋_GB2312"/>
          <w:szCs w:val="28"/>
        </w:rPr>
        <w:t>45</w:t>
      </w:r>
      <w:r>
        <w:rPr>
          <w:rFonts w:hint="eastAsia" w:ascii="仿宋_GB2312"/>
          <w:szCs w:val="28"/>
        </w:rPr>
        <w:t>，得分</w:t>
      </w:r>
      <w:r>
        <w:rPr>
          <w:rFonts w:ascii="仿宋_GB2312"/>
          <w:szCs w:val="28"/>
        </w:rPr>
        <w:t>44</w:t>
      </w:r>
      <w:r>
        <w:rPr>
          <w:rFonts w:hint="eastAsia" w:ascii="仿宋_GB2312"/>
          <w:szCs w:val="28"/>
        </w:rPr>
        <w:t>分，得分率</w:t>
      </w:r>
      <w:r>
        <w:rPr>
          <w:rFonts w:ascii="仿宋_GB2312"/>
          <w:szCs w:val="28"/>
        </w:rPr>
        <w:t>97.78</w:t>
      </w:r>
      <w:r>
        <w:rPr>
          <w:rFonts w:hint="eastAsia" w:ascii="仿宋_GB2312"/>
          <w:szCs w:val="28"/>
        </w:rPr>
        <w:t>%，各级指标分值及得分如</w:t>
      </w:r>
      <w:r>
        <w:rPr>
          <w:rFonts w:ascii="仿宋_GB2312"/>
          <w:szCs w:val="28"/>
        </w:rPr>
        <w:t>4-4</w:t>
      </w:r>
      <w:r>
        <w:rPr>
          <w:rFonts w:hint="eastAsia" w:ascii="仿宋_GB2312"/>
          <w:szCs w:val="28"/>
        </w:rPr>
        <w:t>表所示：</w:t>
      </w:r>
    </w:p>
    <w:tbl>
      <w:tblPr>
        <w:tblStyle w:val="13"/>
        <w:tblW w:w="5000" w:type="pct"/>
        <w:tblInd w:w="0" w:type="dxa"/>
        <w:tblLayout w:type="autofit"/>
        <w:tblCellMar>
          <w:top w:w="0" w:type="dxa"/>
          <w:left w:w="108" w:type="dxa"/>
          <w:bottom w:w="0" w:type="dxa"/>
          <w:right w:w="108" w:type="dxa"/>
        </w:tblCellMar>
      </w:tblPr>
      <w:tblGrid>
        <w:gridCol w:w="1743"/>
        <w:gridCol w:w="3037"/>
        <w:gridCol w:w="1127"/>
        <w:gridCol w:w="2026"/>
        <w:gridCol w:w="1127"/>
      </w:tblGrid>
      <w:tr>
        <w:tblPrEx>
          <w:tblCellMar>
            <w:top w:w="0" w:type="dxa"/>
            <w:left w:w="108" w:type="dxa"/>
            <w:bottom w:w="0" w:type="dxa"/>
            <w:right w:w="108" w:type="dxa"/>
          </w:tblCellMar>
        </w:tblPrEx>
        <w:trPr>
          <w:trHeight w:val="280" w:hRule="atLeast"/>
          <w:tblHeader/>
        </w:trPr>
        <w:tc>
          <w:tcPr>
            <w:tcW w:w="5000" w:type="pct"/>
            <w:gridSpan w:val="5"/>
            <w:tcBorders>
              <w:top w:val="nil"/>
              <w:left w:val="nil"/>
              <w:bottom w:val="single" w:color="auto" w:sz="4" w:space="0"/>
              <w:right w:val="nil"/>
            </w:tcBorders>
            <w:shd w:val="clear" w:color="auto" w:fill="auto"/>
            <w:noWrap/>
            <w:vAlign w:val="center"/>
          </w:tcPr>
          <w:p>
            <w:pPr>
              <w:widowControl/>
              <w:adjustRightInd w:val="0"/>
              <w:snapToGrid w:val="0"/>
              <w:jc w:val="center"/>
              <w:rPr>
                <w:rFonts w:ascii="仿宋_GB2312" w:hAnsi="宋体" w:cs="宋体"/>
                <w:b/>
                <w:bCs/>
                <w:color w:val="000000"/>
                <w:kern w:val="0"/>
                <w:sz w:val="22"/>
              </w:rPr>
            </w:pPr>
            <w:r>
              <w:rPr>
                <w:rFonts w:hint="eastAsia" w:ascii="仿宋_GB2312" w:hAnsi="宋体" w:cs="宋体"/>
                <w:b/>
                <w:bCs/>
                <w:color w:val="000000"/>
                <w:kern w:val="0"/>
                <w:sz w:val="24"/>
                <w:szCs w:val="24"/>
              </w:rPr>
              <w:t>表4-</w:t>
            </w:r>
            <w:r>
              <w:rPr>
                <w:rFonts w:ascii="仿宋_GB2312" w:hAnsi="宋体" w:cs="宋体"/>
                <w:b/>
                <w:bCs/>
                <w:color w:val="000000"/>
                <w:kern w:val="0"/>
                <w:sz w:val="24"/>
                <w:szCs w:val="24"/>
              </w:rPr>
              <w:t>4</w:t>
            </w:r>
            <w:r>
              <w:rPr>
                <w:rFonts w:hint="eastAsia" w:ascii="仿宋_GB2312" w:hAnsi="宋体" w:cs="宋体"/>
                <w:b/>
                <w:bCs/>
                <w:color w:val="000000"/>
                <w:kern w:val="0"/>
                <w:sz w:val="24"/>
                <w:szCs w:val="24"/>
              </w:rPr>
              <w:t>：项目产出指标评分结果汇总表</w:t>
            </w:r>
          </w:p>
        </w:tc>
      </w:tr>
      <w:tr>
        <w:tblPrEx>
          <w:tblCellMar>
            <w:top w:w="0" w:type="dxa"/>
            <w:left w:w="108" w:type="dxa"/>
            <w:bottom w:w="0" w:type="dxa"/>
            <w:right w:w="108" w:type="dxa"/>
          </w:tblCellMar>
        </w:tblPrEx>
        <w:trPr>
          <w:trHeight w:val="560" w:hRule="atLeast"/>
          <w:tblHeader/>
        </w:trPr>
        <w:tc>
          <w:tcPr>
            <w:tcW w:w="9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二级指标</w:t>
            </w:r>
          </w:p>
        </w:tc>
        <w:tc>
          <w:tcPr>
            <w:tcW w:w="1676"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三级指标</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分值</w:t>
            </w:r>
          </w:p>
        </w:tc>
        <w:tc>
          <w:tcPr>
            <w:tcW w:w="11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评价情况</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评价得分</w:t>
            </w:r>
          </w:p>
        </w:tc>
      </w:tr>
      <w:tr>
        <w:tblPrEx>
          <w:tblCellMar>
            <w:top w:w="0" w:type="dxa"/>
            <w:left w:w="108" w:type="dxa"/>
            <w:bottom w:w="0" w:type="dxa"/>
            <w:right w:w="108" w:type="dxa"/>
          </w:tblCellMar>
        </w:tblPrEx>
        <w:trPr>
          <w:trHeight w:val="280" w:hRule="atLeast"/>
        </w:trPr>
        <w:tc>
          <w:tcPr>
            <w:tcW w:w="9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C1产出数量</w:t>
            </w:r>
          </w:p>
        </w:tc>
        <w:tc>
          <w:tcPr>
            <w:tcW w:w="1676"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18.00</w:t>
            </w:r>
          </w:p>
        </w:tc>
        <w:tc>
          <w:tcPr>
            <w:tcW w:w="11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18.00</w:t>
            </w:r>
          </w:p>
        </w:tc>
      </w:tr>
      <w:tr>
        <w:tblPrEx>
          <w:tblCellMar>
            <w:top w:w="0" w:type="dxa"/>
            <w:left w:w="108" w:type="dxa"/>
            <w:bottom w:w="0" w:type="dxa"/>
            <w:right w:w="108" w:type="dxa"/>
          </w:tblCellMar>
        </w:tblPrEx>
        <w:trPr>
          <w:trHeight w:val="560" w:hRule="atLeast"/>
        </w:trPr>
        <w:tc>
          <w:tcPr>
            <w:tcW w:w="9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p>
        </w:tc>
        <w:tc>
          <w:tcPr>
            <w:tcW w:w="167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C1.1残疾人文体活动场次</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c>
          <w:tcPr>
            <w:tcW w:w="11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13场</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r>
      <w:tr>
        <w:tblPrEx>
          <w:tblCellMar>
            <w:top w:w="0" w:type="dxa"/>
            <w:left w:w="108" w:type="dxa"/>
            <w:bottom w:w="0" w:type="dxa"/>
            <w:right w:w="108" w:type="dxa"/>
          </w:tblCellMar>
        </w:tblPrEx>
        <w:trPr>
          <w:trHeight w:val="560" w:hRule="atLeast"/>
        </w:trPr>
        <w:tc>
          <w:tcPr>
            <w:tcW w:w="9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p>
        </w:tc>
        <w:tc>
          <w:tcPr>
            <w:tcW w:w="167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C1.2关于残疾人指导及培训开展次数</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c>
          <w:tcPr>
            <w:tcW w:w="11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10场</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r>
      <w:tr>
        <w:tblPrEx>
          <w:tblCellMar>
            <w:top w:w="0" w:type="dxa"/>
            <w:left w:w="108" w:type="dxa"/>
            <w:bottom w:w="0" w:type="dxa"/>
            <w:right w:w="108" w:type="dxa"/>
          </w:tblCellMar>
        </w:tblPrEx>
        <w:trPr>
          <w:trHeight w:val="560" w:hRule="atLeast"/>
        </w:trPr>
        <w:tc>
          <w:tcPr>
            <w:tcW w:w="9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p>
        </w:tc>
        <w:tc>
          <w:tcPr>
            <w:tcW w:w="167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C1.3针对残疾人开展心理讲座次数</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w:t>
            </w:r>
          </w:p>
        </w:tc>
        <w:tc>
          <w:tcPr>
            <w:tcW w:w="11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3场</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w:t>
            </w:r>
          </w:p>
        </w:tc>
      </w:tr>
      <w:tr>
        <w:tblPrEx>
          <w:tblCellMar>
            <w:top w:w="0" w:type="dxa"/>
            <w:left w:w="108" w:type="dxa"/>
            <w:bottom w:w="0" w:type="dxa"/>
            <w:right w:w="108" w:type="dxa"/>
          </w:tblCellMar>
        </w:tblPrEx>
        <w:trPr>
          <w:trHeight w:val="560" w:hRule="atLeast"/>
        </w:trPr>
        <w:tc>
          <w:tcPr>
            <w:tcW w:w="9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p>
        </w:tc>
        <w:tc>
          <w:tcPr>
            <w:tcW w:w="167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C1.4职康中心相关人员配置数量</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c>
          <w:tcPr>
            <w:tcW w:w="11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4人</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r>
      <w:tr>
        <w:tblPrEx>
          <w:tblCellMar>
            <w:top w:w="0" w:type="dxa"/>
            <w:left w:w="108" w:type="dxa"/>
            <w:bottom w:w="0" w:type="dxa"/>
            <w:right w:w="108" w:type="dxa"/>
          </w:tblCellMar>
        </w:tblPrEx>
        <w:trPr>
          <w:trHeight w:val="840" w:hRule="atLeast"/>
        </w:trPr>
        <w:tc>
          <w:tcPr>
            <w:tcW w:w="9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p>
        </w:tc>
        <w:tc>
          <w:tcPr>
            <w:tcW w:w="167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C1.5新区各类残疾人补贴、补助及慰问金应</w:t>
            </w:r>
            <w:r>
              <w:rPr>
                <w:rFonts w:hint="eastAsia" w:ascii="仿宋_GB2312" w:hAnsi="宋体" w:cs="宋体"/>
                <w:color w:val="000000"/>
                <w:kern w:val="0"/>
                <w:sz w:val="24"/>
                <w:szCs w:val="24"/>
                <w:lang w:eastAsia="zh-CN"/>
              </w:rPr>
              <w:t>补尽</w:t>
            </w:r>
            <w:r>
              <w:rPr>
                <w:rFonts w:hint="eastAsia" w:ascii="仿宋_GB2312" w:hAnsi="宋体" w:cs="宋体"/>
                <w:color w:val="000000"/>
                <w:kern w:val="0"/>
                <w:sz w:val="24"/>
                <w:szCs w:val="24"/>
              </w:rPr>
              <w:t>补率</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4.00</w:t>
            </w:r>
          </w:p>
        </w:tc>
        <w:tc>
          <w:tcPr>
            <w:tcW w:w="11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4.00</w:t>
            </w:r>
          </w:p>
        </w:tc>
      </w:tr>
      <w:tr>
        <w:tblPrEx>
          <w:tblCellMar>
            <w:top w:w="0" w:type="dxa"/>
            <w:left w:w="108" w:type="dxa"/>
            <w:bottom w:w="0" w:type="dxa"/>
            <w:right w:w="108" w:type="dxa"/>
          </w:tblCellMar>
        </w:tblPrEx>
        <w:trPr>
          <w:trHeight w:val="560" w:hRule="atLeast"/>
        </w:trPr>
        <w:tc>
          <w:tcPr>
            <w:tcW w:w="9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p>
        </w:tc>
        <w:tc>
          <w:tcPr>
            <w:tcW w:w="167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C1.6无障碍工作督导次数</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w:t>
            </w:r>
          </w:p>
        </w:tc>
        <w:tc>
          <w:tcPr>
            <w:tcW w:w="11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8次</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w:t>
            </w:r>
          </w:p>
        </w:tc>
      </w:tr>
      <w:tr>
        <w:tblPrEx>
          <w:tblCellMar>
            <w:top w:w="0" w:type="dxa"/>
            <w:left w:w="108" w:type="dxa"/>
            <w:bottom w:w="0" w:type="dxa"/>
            <w:right w:w="108" w:type="dxa"/>
          </w:tblCellMar>
        </w:tblPrEx>
        <w:trPr>
          <w:trHeight w:val="560" w:hRule="atLeast"/>
        </w:trPr>
        <w:tc>
          <w:tcPr>
            <w:tcW w:w="9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p>
        </w:tc>
        <w:tc>
          <w:tcPr>
            <w:tcW w:w="167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C1.7残疾人康复服务完成率</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c>
          <w:tcPr>
            <w:tcW w:w="11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r>
      <w:tr>
        <w:tblPrEx>
          <w:tblCellMar>
            <w:top w:w="0" w:type="dxa"/>
            <w:left w:w="108" w:type="dxa"/>
            <w:bottom w:w="0" w:type="dxa"/>
            <w:right w:w="108" w:type="dxa"/>
          </w:tblCellMar>
        </w:tblPrEx>
        <w:trPr>
          <w:trHeight w:val="560" w:hRule="atLeast"/>
        </w:trPr>
        <w:tc>
          <w:tcPr>
            <w:tcW w:w="9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p>
        </w:tc>
        <w:tc>
          <w:tcPr>
            <w:tcW w:w="167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C1.8居家无障碍改造家庭户数</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c>
          <w:tcPr>
            <w:tcW w:w="11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9户</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r>
      <w:tr>
        <w:tblPrEx>
          <w:tblCellMar>
            <w:top w:w="0" w:type="dxa"/>
            <w:left w:w="108" w:type="dxa"/>
            <w:bottom w:w="0" w:type="dxa"/>
            <w:right w:w="108" w:type="dxa"/>
          </w:tblCellMar>
        </w:tblPrEx>
        <w:trPr>
          <w:trHeight w:val="1400" w:hRule="atLeast"/>
        </w:trPr>
        <w:tc>
          <w:tcPr>
            <w:tcW w:w="9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p>
        </w:tc>
        <w:tc>
          <w:tcPr>
            <w:tcW w:w="167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C1.9残疾人辅助性器具配置数</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c>
          <w:tcPr>
            <w:tcW w:w="11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完成28辆机动轮椅车维修，完成采购86台手机，并已全部发放给残疾人，完成率100%</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r>
      <w:tr>
        <w:tblPrEx>
          <w:tblCellMar>
            <w:top w:w="0" w:type="dxa"/>
            <w:left w:w="108" w:type="dxa"/>
            <w:bottom w:w="0" w:type="dxa"/>
            <w:right w:w="108" w:type="dxa"/>
          </w:tblCellMar>
        </w:tblPrEx>
        <w:trPr>
          <w:trHeight w:val="280" w:hRule="atLeast"/>
        </w:trPr>
        <w:tc>
          <w:tcPr>
            <w:tcW w:w="9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C2产出质量</w:t>
            </w:r>
          </w:p>
        </w:tc>
        <w:tc>
          <w:tcPr>
            <w:tcW w:w="167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仿宋_GB2312" w:hAnsi="宋体" w:cs="宋体"/>
                <w:color w:val="000000"/>
                <w:kern w:val="0"/>
                <w:sz w:val="24"/>
                <w:szCs w:val="24"/>
              </w:rPr>
            </w:pP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14.00</w:t>
            </w:r>
          </w:p>
        </w:tc>
        <w:tc>
          <w:tcPr>
            <w:tcW w:w="11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13.50</w:t>
            </w:r>
          </w:p>
        </w:tc>
      </w:tr>
      <w:tr>
        <w:tblPrEx>
          <w:tblCellMar>
            <w:top w:w="0" w:type="dxa"/>
            <w:left w:w="108" w:type="dxa"/>
            <w:bottom w:w="0" w:type="dxa"/>
            <w:right w:w="108" w:type="dxa"/>
          </w:tblCellMar>
        </w:tblPrEx>
        <w:trPr>
          <w:trHeight w:val="1120" w:hRule="atLeast"/>
        </w:trPr>
        <w:tc>
          <w:tcPr>
            <w:tcW w:w="9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p>
        </w:tc>
        <w:tc>
          <w:tcPr>
            <w:tcW w:w="167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C2.1新区各类残疾人补贴、补助及慰问金发放准确率</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3.50</w:t>
            </w:r>
          </w:p>
        </w:tc>
        <w:tc>
          <w:tcPr>
            <w:tcW w:w="11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共支付1606条，支付失败52条，成功支付1554条，发放准确率为96.76%</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3.00</w:t>
            </w:r>
          </w:p>
        </w:tc>
      </w:tr>
      <w:tr>
        <w:tblPrEx>
          <w:tblCellMar>
            <w:top w:w="0" w:type="dxa"/>
            <w:left w:w="108" w:type="dxa"/>
            <w:bottom w:w="0" w:type="dxa"/>
            <w:right w:w="108" w:type="dxa"/>
          </w:tblCellMar>
        </w:tblPrEx>
        <w:trPr>
          <w:trHeight w:val="560" w:hRule="atLeast"/>
        </w:trPr>
        <w:tc>
          <w:tcPr>
            <w:tcW w:w="9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p>
        </w:tc>
        <w:tc>
          <w:tcPr>
            <w:tcW w:w="167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C2.2居家无障碍改造验收合格率</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3.50</w:t>
            </w:r>
          </w:p>
        </w:tc>
        <w:tc>
          <w:tcPr>
            <w:tcW w:w="11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3.50</w:t>
            </w:r>
          </w:p>
        </w:tc>
      </w:tr>
      <w:tr>
        <w:tblPrEx>
          <w:tblCellMar>
            <w:top w:w="0" w:type="dxa"/>
            <w:left w:w="108" w:type="dxa"/>
            <w:bottom w:w="0" w:type="dxa"/>
            <w:right w:w="108" w:type="dxa"/>
          </w:tblCellMar>
        </w:tblPrEx>
        <w:trPr>
          <w:trHeight w:val="1120" w:hRule="atLeast"/>
        </w:trPr>
        <w:tc>
          <w:tcPr>
            <w:tcW w:w="9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p>
        </w:tc>
        <w:tc>
          <w:tcPr>
            <w:tcW w:w="167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C2.3外聘社工、服务人员考核通过率</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3.50</w:t>
            </w:r>
          </w:p>
        </w:tc>
        <w:tc>
          <w:tcPr>
            <w:tcW w:w="11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3.50</w:t>
            </w:r>
          </w:p>
        </w:tc>
      </w:tr>
      <w:tr>
        <w:tblPrEx>
          <w:tblCellMar>
            <w:top w:w="0" w:type="dxa"/>
            <w:left w:w="108" w:type="dxa"/>
            <w:bottom w:w="0" w:type="dxa"/>
            <w:right w:w="108" w:type="dxa"/>
          </w:tblCellMar>
        </w:tblPrEx>
        <w:trPr>
          <w:trHeight w:val="840" w:hRule="atLeast"/>
        </w:trPr>
        <w:tc>
          <w:tcPr>
            <w:tcW w:w="9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p>
        </w:tc>
        <w:tc>
          <w:tcPr>
            <w:tcW w:w="167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C2.4无障碍督导工作验收合格率</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3.50</w:t>
            </w:r>
          </w:p>
        </w:tc>
        <w:tc>
          <w:tcPr>
            <w:tcW w:w="11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3.50</w:t>
            </w:r>
          </w:p>
        </w:tc>
      </w:tr>
      <w:tr>
        <w:tblPrEx>
          <w:tblCellMar>
            <w:top w:w="0" w:type="dxa"/>
            <w:left w:w="108" w:type="dxa"/>
            <w:bottom w:w="0" w:type="dxa"/>
            <w:right w:w="108" w:type="dxa"/>
          </w:tblCellMar>
        </w:tblPrEx>
        <w:trPr>
          <w:trHeight w:val="280" w:hRule="atLeast"/>
        </w:trPr>
        <w:tc>
          <w:tcPr>
            <w:tcW w:w="9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C3产出时效</w:t>
            </w:r>
          </w:p>
        </w:tc>
        <w:tc>
          <w:tcPr>
            <w:tcW w:w="167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仿宋_GB2312" w:hAnsi="宋体" w:cs="宋体"/>
                <w:color w:val="000000"/>
                <w:kern w:val="0"/>
                <w:sz w:val="24"/>
                <w:szCs w:val="24"/>
              </w:rPr>
            </w:pP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6.00</w:t>
            </w:r>
          </w:p>
        </w:tc>
        <w:tc>
          <w:tcPr>
            <w:tcW w:w="11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5.50</w:t>
            </w:r>
          </w:p>
        </w:tc>
      </w:tr>
      <w:tr>
        <w:tblPrEx>
          <w:tblCellMar>
            <w:top w:w="0" w:type="dxa"/>
            <w:left w:w="108" w:type="dxa"/>
            <w:bottom w:w="0" w:type="dxa"/>
            <w:right w:w="108" w:type="dxa"/>
          </w:tblCellMar>
        </w:tblPrEx>
        <w:trPr>
          <w:trHeight w:val="840" w:hRule="atLeast"/>
        </w:trPr>
        <w:tc>
          <w:tcPr>
            <w:tcW w:w="9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p>
        </w:tc>
        <w:tc>
          <w:tcPr>
            <w:tcW w:w="167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C3.1新区各类残疾人补贴、补助及慰问金发放及时率</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c>
          <w:tcPr>
            <w:tcW w:w="11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r>
      <w:tr>
        <w:tblPrEx>
          <w:tblCellMar>
            <w:top w:w="0" w:type="dxa"/>
            <w:left w:w="108" w:type="dxa"/>
            <w:bottom w:w="0" w:type="dxa"/>
            <w:right w:w="108" w:type="dxa"/>
          </w:tblCellMar>
        </w:tblPrEx>
        <w:trPr>
          <w:trHeight w:val="560" w:hRule="atLeast"/>
        </w:trPr>
        <w:tc>
          <w:tcPr>
            <w:tcW w:w="9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p>
        </w:tc>
        <w:tc>
          <w:tcPr>
            <w:tcW w:w="167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C3.2残疾人辅助器具采购验收及时性</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c>
          <w:tcPr>
            <w:tcW w:w="11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100%</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r>
      <w:tr>
        <w:tblPrEx>
          <w:tblCellMar>
            <w:top w:w="0" w:type="dxa"/>
            <w:left w:w="108" w:type="dxa"/>
            <w:bottom w:w="0" w:type="dxa"/>
            <w:right w:w="108" w:type="dxa"/>
          </w:tblCellMar>
        </w:tblPrEx>
        <w:trPr>
          <w:trHeight w:val="1400" w:hRule="atLeast"/>
        </w:trPr>
        <w:tc>
          <w:tcPr>
            <w:tcW w:w="9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p>
        </w:tc>
        <w:tc>
          <w:tcPr>
            <w:tcW w:w="167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C3.3残疾人健身、就业、无障碍督导等培训及时性</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2.00</w:t>
            </w:r>
          </w:p>
        </w:tc>
        <w:tc>
          <w:tcPr>
            <w:tcW w:w="11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大鹏新区对口巴马瑶族自治县残疾人居家就业云客服培训</w:t>
            </w:r>
            <w:r>
              <w:rPr>
                <w:rFonts w:hint="eastAsia" w:ascii="仿宋_GB2312" w:hAnsi="宋体" w:cs="宋体"/>
                <w:color w:val="000000"/>
                <w:kern w:val="0"/>
                <w:sz w:val="24"/>
                <w:szCs w:val="24"/>
                <w:lang w:eastAsia="zh-CN"/>
              </w:rPr>
              <w:t>因</w:t>
            </w:r>
            <w:r>
              <w:rPr>
                <w:rFonts w:hint="eastAsia" w:ascii="仿宋_GB2312" w:hAnsi="宋体" w:cs="宋体"/>
                <w:color w:val="000000"/>
                <w:kern w:val="0"/>
                <w:sz w:val="24"/>
                <w:szCs w:val="24"/>
              </w:rPr>
              <w:t>疫情无法及时开展</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1.50</w:t>
            </w:r>
          </w:p>
        </w:tc>
      </w:tr>
      <w:tr>
        <w:tblPrEx>
          <w:tblCellMar>
            <w:top w:w="0" w:type="dxa"/>
            <w:left w:w="108" w:type="dxa"/>
            <w:bottom w:w="0" w:type="dxa"/>
            <w:right w:w="108" w:type="dxa"/>
          </w:tblCellMar>
        </w:tblPrEx>
        <w:trPr>
          <w:trHeight w:val="280" w:hRule="atLeast"/>
        </w:trPr>
        <w:tc>
          <w:tcPr>
            <w:tcW w:w="9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C4产出成本</w:t>
            </w:r>
          </w:p>
        </w:tc>
        <w:tc>
          <w:tcPr>
            <w:tcW w:w="1676"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仿宋_GB2312" w:hAnsi="宋体" w:cs="宋体"/>
                <w:color w:val="000000"/>
                <w:kern w:val="0"/>
                <w:sz w:val="24"/>
                <w:szCs w:val="24"/>
              </w:rPr>
            </w:pP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7.00</w:t>
            </w:r>
          </w:p>
        </w:tc>
        <w:tc>
          <w:tcPr>
            <w:tcW w:w="11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7.00</w:t>
            </w:r>
          </w:p>
        </w:tc>
      </w:tr>
      <w:tr>
        <w:tblPrEx>
          <w:tblCellMar>
            <w:top w:w="0" w:type="dxa"/>
            <w:left w:w="108" w:type="dxa"/>
            <w:bottom w:w="0" w:type="dxa"/>
            <w:right w:w="108" w:type="dxa"/>
          </w:tblCellMar>
        </w:tblPrEx>
        <w:trPr>
          <w:trHeight w:val="840" w:hRule="atLeast"/>
        </w:trPr>
        <w:tc>
          <w:tcPr>
            <w:tcW w:w="9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p>
        </w:tc>
        <w:tc>
          <w:tcPr>
            <w:tcW w:w="1676"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ascii="仿宋_GB2312" w:hAnsi="宋体" w:cs="宋体"/>
                <w:color w:val="000000"/>
                <w:kern w:val="0"/>
                <w:sz w:val="24"/>
                <w:szCs w:val="24"/>
              </w:rPr>
            </w:pPr>
            <w:r>
              <w:rPr>
                <w:rFonts w:hint="eastAsia" w:ascii="仿宋_GB2312" w:hAnsi="宋体" w:cs="宋体"/>
                <w:color w:val="000000"/>
                <w:kern w:val="0"/>
                <w:sz w:val="24"/>
                <w:szCs w:val="24"/>
              </w:rPr>
              <w:t>C4.1新区各类残疾人补贴、补助及慰问金发放标准</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7.00</w:t>
            </w:r>
          </w:p>
        </w:tc>
        <w:tc>
          <w:tcPr>
            <w:tcW w:w="11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严格按照标准发放</w:t>
            </w: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color w:val="000000"/>
                <w:kern w:val="0"/>
                <w:sz w:val="24"/>
                <w:szCs w:val="24"/>
              </w:rPr>
            </w:pPr>
            <w:r>
              <w:rPr>
                <w:rFonts w:hint="eastAsia" w:ascii="仿宋_GB2312" w:hAnsi="宋体" w:cs="宋体"/>
                <w:color w:val="000000"/>
                <w:kern w:val="0"/>
                <w:sz w:val="24"/>
                <w:szCs w:val="24"/>
              </w:rPr>
              <w:t>7.00</w:t>
            </w:r>
          </w:p>
        </w:tc>
      </w:tr>
      <w:tr>
        <w:tblPrEx>
          <w:tblCellMar>
            <w:top w:w="0" w:type="dxa"/>
            <w:left w:w="108" w:type="dxa"/>
            <w:bottom w:w="0" w:type="dxa"/>
            <w:right w:w="108" w:type="dxa"/>
          </w:tblCellMar>
        </w:tblPrEx>
        <w:trPr>
          <w:trHeight w:val="840" w:hRule="atLeast"/>
        </w:trPr>
        <w:tc>
          <w:tcPr>
            <w:tcW w:w="962" w:type="pc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小计</w:t>
            </w:r>
          </w:p>
        </w:tc>
        <w:tc>
          <w:tcPr>
            <w:tcW w:w="1676"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45.00</w:t>
            </w:r>
          </w:p>
        </w:tc>
        <w:tc>
          <w:tcPr>
            <w:tcW w:w="1118"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p>
        </w:tc>
        <w:tc>
          <w:tcPr>
            <w:tcW w:w="622"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cs="宋体"/>
                <w:b/>
                <w:bCs/>
                <w:color w:val="000000"/>
                <w:kern w:val="0"/>
                <w:sz w:val="24"/>
                <w:szCs w:val="24"/>
              </w:rPr>
            </w:pPr>
            <w:r>
              <w:rPr>
                <w:rFonts w:hint="eastAsia" w:ascii="仿宋_GB2312" w:hAnsi="宋体" w:cs="宋体"/>
                <w:b/>
                <w:bCs/>
                <w:color w:val="000000"/>
                <w:kern w:val="0"/>
                <w:sz w:val="24"/>
                <w:szCs w:val="24"/>
              </w:rPr>
              <w:t>44.00</w:t>
            </w:r>
          </w:p>
        </w:tc>
      </w:tr>
    </w:tbl>
    <w:p>
      <w:pPr>
        <w:ind w:firstLine="622" w:firstLineChars="200"/>
        <w:outlineLvl w:val="2"/>
        <w:rPr>
          <w:rFonts w:ascii="仿宋_GB2312"/>
          <w:b/>
          <w:bCs/>
        </w:rPr>
      </w:pPr>
      <w:bookmarkStart w:id="47" w:name="_Toc117505577"/>
      <w:r>
        <w:rPr>
          <w:rFonts w:hint="eastAsia" w:ascii="仿宋_GB2312"/>
          <w:b/>
          <w:bCs/>
        </w:rPr>
        <w:t>1</w:t>
      </w:r>
      <w:r>
        <w:rPr>
          <w:rFonts w:ascii="仿宋_GB2312"/>
          <w:b/>
          <w:bCs/>
        </w:rPr>
        <w:t>.</w:t>
      </w:r>
      <w:r>
        <w:rPr>
          <w:rFonts w:hint="eastAsia" w:ascii="仿宋_GB2312"/>
          <w:b/>
          <w:bCs/>
        </w:rPr>
        <w:t>产出数量</w:t>
      </w:r>
      <w:bookmarkEnd w:id="47"/>
    </w:p>
    <w:p>
      <w:pPr>
        <w:spacing w:line="560" w:lineRule="exact"/>
        <w:ind w:firstLine="622" w:firstLineChars="200"/>
        <w:rPr>
          <w:rFonts w:ascii="仿宋_GB2312"/>
        </w:rPr>
      </w:pPr>
      <w:r>
        <w:rPr>
          <w:rFonts w:hint="eastAsia" w:ascii="仿宋_GB2312"/>
        </w:rPr>
        <w:t>（1）残疾人康复工作</w:t>
      </w:r>
    </w:p>
    <w:p>
      <w:pPr>
        <w:spacing w:line="560" w:lineRule="exact"/>
        <w:ind w:firstLine="622" w:firstLineChars="200"/>
        <w:rPr>
          <w:rFonts w:ascii="仿宋_GB2312"/>
        </w:rPr>
      </w:pPr>
      <w:r>
        <w:rPr>
          <w:rFonts w:ascii="仿宋_GB2312"/>
        </w:rPr>
        <w:t>新区残联</w:t>
      </w:r>
      <w:r>
        <w:rPr>
          <w:rFonts w:hint="eastAsia" w:ascii="仿宋_GB2312"/>
        </w:rPr>
        <w:t>持续提升康复服务水平，落实好残疾少年儿童康复救助政策，开展0-18周岁残疾少年儿童康复救助服务</w:t>
      </w:r>
      <w:r>
        <w:rPr>
          <w:rFonts w:ascii="仿宋_GB2312"/>
        </w:rPr>
        <w:t>139</w:t>
      </w:r>
      <w:r>
        <w:rPr>
          <w:rFonts w:hint="eastAsia" w:ascii="仿宋_GB2312"/>
        </w:rPr>
        <w:t>人次，补贴金额达</w:t>
      </w:r>
      <w:r>
        <w:rPr>
          <w:rFonts w:ascii="仿宋_GB2312"/>
        </w:rPr>
        <w:t>221.18</w:t>
      </w:r>
      <w:r>
        <w:rPr>
          <w:rFonts w:hint="eastAsia" w:ascii="仿宋_GB2312"/>
        </w:rPr>
        <w:t>万元。为辖区</w:t>
      </w:r>
      <w:r>
        <w:rPr>
          <w:rFonts w:ascii="仿宋_GB2312"/>
        </w:rPr>
        <w:t>86</w:t>
      </w:r>
      <w:r>
        <w:rPr>
          <w:rFonts w:hint="eastAsia" w:ascii="仿宋_GB2312"/>
        </w:rPr>
        <w:t>名残疾人申请辅助器具并做好相关辅具评估，共完成采购</w:t>
      </w:r>
      <w:r>
        <w:rPr>
          <w:rFonts w:ascii="仿宋_GB2312"/>
        </w:rPr>
        <w:t>86台手机</w:t>
      </w:r>
      <w:r>
        <w:rPr>
          <w:rFonts w:hint="eastAsia" w:ascii="仿宋_GB2312"/>
        </w:rPr>
        <w:t>，</w:t>
      </w:r>
      <w:r>
        <w:rPr>
          <w:rFonts w:ascii="仿宋_GB2312"/>
        </w:rPr>
        <w:t>28辆机动轮椅车维修，</w:t>
      </w:r>
      <w:r>
        <w:rPr>
          <w:rFonts w:hint="eastAsia" w:ascii="仿宋_GB2312"/>
        </w:rPr>
        <w:t>拨付辅具经费</w:t>
      </w:r>
      <w:r>
        <w:rPr>
          <w:rFonts w:ascii="仿宋_GB2312"/>
        </w:rPr>
        <w:t>24.30</w:t>
      </w:r>
      <w:r>
        <w:rPr>
          <w:rFonts w:hint="eastAsia" w:ascii="仿宋_GB2312"/>
        </w:rPr>
        <w:t>万元。为</w:t>
      </w:r>
      <w:r>
        <w:rPr>
          <w:rFonts w:ascii="仿宋_GB2312"/>
        </w:rPr>
        <w:t>128</w:t>
      </w:r>
      <w:r>
        <w:rPr>
          <w:rFonts w:hint="eastAsia" w:ascii="仿宋_GB2312"/>
        </w:rPr>
        <w:t>名精神残疾人发放免费精神药物，拨付</w:t>
      </w:r>
      <w:r>
        <w:rPr>
          <w:rFonts w:ascii="仿宋_GB2312"/>
        </w:rPr>
        <w:t>精神残疾人服药补贴</w:t>
      </w:r>
      <w:r>
        <w:rPr>
          <w:rFonts w:hint="eastAsia" w:ascii="仿宋_GB2312"/>
        </w:rPr>
        <w:t>经费</w:t>
      </w:r>
      <w:r>
        <w:rPr>
          <w:rFonts w:ascii="仿宋_GB2312"/>
        </w:rPr>
        <w:t>40.97</w:t>
      </w:r>
      <w:r>
        <w:rPr>
          <w:rFonts w:hint="eastAsia" w:ascii="仿宋_GB2312"/>
        </w:rPr>
        <w:t>万元，</w:t>
      </w:r>
      <w:r>
        <w:rPr>
          <w:rFonts w:ascii="仿宋_GB2312"/>
        </w:rPr>
        <w:t>分别</w:t>
      </w:r>
      <w:r>
        <w:rPr>
          <w:rFonts w:hint="eastAsia" w:ascii="仿宋_GB2312"/>
        </w:rPr>
        <w:t>安排</w:t>
      </w:r>
      <w:r>
        <w:rPr>
          <w:rFonts w:ascii="仿宋_GB2312"/>
        </w:rPr>
        <w:t>17</w:t>
      </w:r>
      <w:r>
        <w:rPr>
          <w:rFonts w:hint="eastAsia" w:ascii="仿宋_GB2312"/>
        </w:rPr>
        <w:t>名重度精神残疾人入住广东省第三荣军医院和</w:t>
      </w:r>
      <w:r>
        <w:rPr>
          <w:rFonts w:ascii="仿宋_GB2312"/>
        </w:rPr>
        <w:t>5名精神残疾人入住</w:t>
      </w:r>
      <w:r>
        <w:rPr>
          <w:rFonts w:hint="eastAsia" w:ascii="仿宋_GB2312"/>
        </w:rPr>
        <w:t>深圳市宝安区利民复康中心。完成</w:t>
      </w:r>
      <w:r>
        <w:rPr>
          <w:rFonts w:ascii="仿宋_GB2312"/>
        </w:rPr>
        <w:t>康复者个性化训练12个</w:t>
      </w:r>
      <w:r>
        <w:rPr>
          <w:rFonts w:hint="eastAsia" w:ascii="仿宋_GB2312"/>
        </w:rPr>
        <w:t>，完成</w:t>
      </w:r>
      <w:r>
        <w:rPr>
          <w:rFonts w:ascii="仿宋_GB2312"/>
        </w:rPr>
        <w:t>日常康复训练864次</w:t>
      </w:r>
      <w:r>
        <w:rPr>
          <w:rFonts w:hint="eastAsia" w:ascii="仿宋_GB2312"/>
        </w:rPr>
        <w:t>，完成</w:t>
      </w:r>
      <w:r>
        <w:rPr>
          <w:rFonts w:ascii="仿宋_GB2312"/>
        </w:rPr>
        <w:t>入户及辅助训练24个</w:t>
      </w:r>
      <w:r>
        <w:rPr>
          <w:rFonts w:hint="eastAsia" w:ascii="仿宋_GB2312"/>
        </w:rPr>
        <w:t>，完成</w:t>
      </w:r>
      <w:r>
        <w:rPr>
          <w:rFonts w:ascii="仿宋_GB2312"/>
        </w:rPr>
        <w:t>康复知识</w:t>
      </w:r>
      <w:r>
        <w:rPr>
          <w:rFonts w:hint="eastAsia" w:ascii="仿宋_GB2312"/>
        </w:rPr>
        <w:t>讲座</w:t>
      </w:r>
      <w:r>
        <w:rPr>
          <w:rFonts w:ascii="仿宋_GB2312"/>
        </w:rPr>
        <w:t>12场</w:t>
      </w:r>
      <w:r>
        <w:rPr>
          <w:rFonts w:hint="eastAsia" w:ascii="仿宋_GB2312"/>
        </w:rPr>
        <w:t>。多形式开展疗愈、心理辅导等人性化康复服务。组织办事处残联积极开展“全国残疾预防日”系列宣传活动，扩大残疾人康复知晓度和影响力。</w:t>
      </w:r>
    </w:p>
    <w:p>
      <w:pPr>
        <w:spacing w:line="560" w:lineRule="exact"/>
        <w:ind w:firstLine="622" w:firstLineChars="200"/>
        <w:rPr>
          <w:rFonts w:ascii="仿宋_GB2312"/>
        </w:rPr>
      </w:pPr>
      <w:r>
        <w:rPr>
          <w:rFonts w:hint="eastAsia" w:ascii="仿宋_GB2312"/>
        </w:rPr>
        <w:t>（2）残疾人就业工作</w:t>
      </w:r>
    </w:p>
    <w:p>
      <w:pPr>
        <w:spacing w:line="560" w:lineRule="exact"/>
        <w:ind w:firstLine="622" w:firstLineChars="200"/>
        <w:rPr>
          <w:rFonts w:ascii="仿宋_GB2312"/>
        </w:rPr>
      </w:pPr>
      <w:r>
        <w:rPr>
          <w:rFonts w:hint="eastAsia" w:ascii="仿宋_GB2312"/>
          <w:b/>
          <w:szCs w:val="32"/>
        </w:rPr>
        <w:t>一是持续实施扶持就业政策，促进残疾人就业</w:t>
      </w:r>
      <w:r>
        <w:rPr>
          <w:rFonts w:hint="eastAsia" w:ascii="仿宋_GB2312"/>
        </w:rPr>
        <w:t>。</w:t>
      </w:r>
      <w:r>
        <w:rPr>
          <w:rFonts w:ascii="仿宋_GB2312" w:hAnsi="仿宋_GB2312" w:cs="仿宋_GB2312"/>
          <w:color w:val="000000"/>
          <w:szCs w:val="32"/>
        </w:rPr>
        <w:t>利用新区旅游、酒店等优势产业引导残疾人创业就业。</w:t>
      </w:r>
      <w:r>
        <w:rPr>
          <w:rFonts w:hint="eastAsia" w:ascii="仿宋_GB2312"/>
          <w:color w:val="000000"/>
          <w:szCs w:val="32"/>
        </w:rPr>
        <w:t>听力</w:t>
      </w:r>
      <w:r>
        <w:rPr>
          <w:rFonts w:ascii="仿宋_GB2312"/>
          <w:color w:val="000000"/>
          <w:szCs w:val="32"/>
        </w:rPr>
        <w:t>残障人士</w:t>
      </w:r>
      <w:r>
        <w:rPr>
          <w:rFonts w:hint="eastAsia" w:ascii="仿宋_GB2312"/>
          <w:color w:val="000000"/>
          <w:szCs w:val="32"/>
        </w:rPr>
        <w:t>赵云鹏创办花筑</w:t>
      </w:r>
      <w:r>
        <w:rPr>
          <w:rFonts w:hint="eastAsia" w:ascii="仿宋_GB2312" w:hAnsi="仿宋_GB2312" w:cs="仿宋_GB2312"/>
          <w:color w:val="000000"/>
          <w:szCs w:val="32"/>
        </w:rPr>
        <w:t>·悠山美地精品民宿</w:t>
      </w:r>
      <w:r>
        <w:rPr>
          <w:rFonts w:ascii="仿宋_GB2312" w:hAnsi="仿宋_GB2312" w:cs="仿宋_GB2312"/>
          <w:color w:val="000000"/>
          <w:szCs w:val="32"/>
        </w:rPr>
        <w:t>，</w:t>
      </w:r>
      <w:r>
        <w:rPr>
          <w:rFonts w:hint="eastAsia" w:ascii="仿宋_GB2312" w:hAnsi="仿宋_GB2312" w:cs="仿宋_GB2312"/>
          <w:color w:val="000000"/>
          <w:szCs w:val="32"/>
        </w:rPr>
        <w:t>背倚果园，面朝大海，</w:t>
      </w:r>
      <w:r>
        <w:rPr>
          <w:rFonts w:ascii="仿宋_GB2312" w:hAnsi="仿宋_GB2312" w:cs="仿宋_GB2312"/>
          <w:color w:val="000000"/>
          <w:szCs w:val="32"/>
        </w:rPr>
        <w:t>风景优美，</w:t>
      </w:r>
      <w:r>
        <w:rPr>
          <w:rFonts w:hint="eastAsia" w:ascii="仿宋_GB2312" w:hAnsi="仿宋_GB2312" w:cs="仿宋_GB2312"/>
          <w:color w:val="000000"/>
          <w:szCs w:val="32"/>
        </w:rPr>
        <w:t>经过多年经营，</w:t>
      </w:r>
      <w:r>
        <w:rPr>
          <w:rFonts w:ascii="仿宋_GB2312" w:hAnsi="仿宋_GB2312" w:cs="仿宋_GB2312"/>
          <w:color w:val="000000"/>
          <w:szCs w:val="32"/>
        </w:rPr>
        <w:t>已形成个人品牌。近两年，新区残联利用</w:t>
      </w:r>
      <w:r>
        <w:rPr>
          <w:rFonts w:hint="eastAsia" w:ascii="仿宋_GB2312" w:hAnsi="仿宋_GB2312" w:cs="仿宋_GB2312"/>
          <w:color w:val="000000"/>
          <w:szCs w:val="32"/>
        </w:rPr>
        <w:t>新区</w:t>
      </w:r>
      <w:r>
        <w:rPr>
          <w:rFonts w:ascii="仿宋_GB2312" w:hAnsi="仿宋_GB2312" w:cs="仿宋_GB2312"/>
          <w:color w:val="000000"/>
          <w:szCs w:val="32"/>
        </w:rPr>
        <w:t>统战社建局大部制优势，联合就业部门，积极协调</w:t>
      </w:r>
      <w:r>
        <w:rPr>
          <w:rFonts w:ascii="仿宋_GB2312"/>
          <w:color w:val="000000"/>
          <w:szCs w:val="32"/>
        </w:rPr>
        <w:t>佳兆业万豪</w:t>
      </w:r>
      <w:r>
        <w:rPr>
          <w:rFonts w:hint="eastAsia" w:ascii="仿宋_GB2312"/>
          <w:color w:val="000000"/>
          <w:szCs w:val="32"/>
        </w:rPr>
        <w:t>、禾田居曼湾等酒店</w:t>
      </w:r>
      <w:r>
        <w:rPr>
          <w:rFonts w:ascii="仿宋_GB2312"/>
          <w:color w:val="000000"/>
          <w:szCs w:val="32"/>
        </w:rPr>
        <w:t>，</w:t>
      </w:r>
      <w:r>
        <w:rPr>
          <w:rFonts w:hint="eastAsia" w:ascii="仿宋_GB2312"/>
          <w:color w:val="000000"/>
          <w:szCs w:val="32"/>
        </w:rPr>
        <w:t>累计</w:t>
      </w:r>
      <w:r>
        <w:rPr>
          <w:rFonts w:ascii="仿宋_GB2312"/>
          <w:color w:val="000000"/>
          <w:szCs w:val="32"/>
        </w:rPr>
        <w:t>为</w:t>
      </w:r>
      <w:r>
        <w:rPr>
          <w:rFonts w:hint="eastAsia" w:ascii="仿宋_GB2312"/>
          <w:color w:val="000000"/>
          <w:szCs w:val="32"/>
        </w:rPr>
        <w:t>10</w:t>
      </w:r>
      <w:r>
        <w:rPr>
          <w:rFonts w:ascii="仿宋_GB2312"/>
          <w:color w:val="000000"/>
          <w:szCs w:val="32"/>
        </w:rPr>
        <w:t>余名残疾人</w:t>
      </w:r>
      <w:r>
        <w:rPr>
          <w:rFonts w:hint="eastAsia" w:ascii="仿宋_GB2312"/>
          <w:color w:val="000000"/>
          <w:szCs w:val="32"/>
        </w:rPr>
        <w:t>提供就业岗位</w:t>
      </w:r>
      <w:r>
        <w:rPr>
          <w:rFonts w:ascii="仿宋_GB2312"/>
          <w:color w:val="000000"/>
          <w:szCs w:val="32"/>
        </w:rPr>
        <w:t>。</w:t>
      </w:r>
      <w:r>
        <w:rPr>
          <w:rFonts w:ascii="仿宋_GB2312"/>
          <w:b/>
          <w:szCs w:val="32"/>
        </w:rPr>
        <w:t>二是授之以渔，</w:t>
      </w:r>
      <w:r>
        <w:rPr>
          <w:rFonts w:hint="eastAsia" w:ascii="仿宋_GB2312"/>
          <w:b/>
          <w:szCs w:val="32"/>
        </w:rPr>
        <w:t>开展</w:t>
      </w:r>
      <w:r>
        <w:rPr>
          <w:rFonts w:ascii="仿宋_GB2312"/>
          <w:b/>
          <w:szCs w:val="32"/>
        </w:rPr>
        <w:t>技能培训。</w:t>
      </w:r>
      <w:r>
        <w:rPr>
          <w:rFonts w:hint="eastAsia" w:ascii="仿宋_GB2312"/>
          <w:szCs w:val="32"/>
        </w:rPr>
        <w:t>组织</w:t>
      </w:r>
      <w:r>
        <w:rPr>
          <w:rFonts w:ascii="仿宋_GB2312"/>
          <w:szCs w:val="32"/>
        </w:rPr>
        <w:t>20</w:t>
      </w:r>
      <w:r>
        <w:rPr>
          <w:rFonts w:hint="eastAsia" w:ascii="仿宋_GB2312"/>
          <w:szCs w:val="32"/>
        </w:rPr>
        <w:t>名残疾人</w:t>
      </w:r>
      <w:r>
        <w:rPr>
          <w:rFonts w:ascii="仿宋_GB2312"/>
          <w:szCs w:val="32"/>
        </w:rPr>
        <w:t>参与视频制作</w:t>
      </w:r>
      <w:r>
        <w:rPr>
          <w:rFonts w:hint="eastAsia" w:ascii="仿宋_GB2312"/>
          <w:szCs w:val="32"/>
        </w:rPr>
        <w:t>培训，</w:t>
      </w:r>
      <w:r>
        <w:rPr>
          <w:rFonts w:ascii="仿宋_GB2312"/>
          <w:szCs w:val="32"/>
        </w:rPr>
        <w:t>培养</w:t>
      </w:r>
      <w:r>
        <w:rPr>
          <w:rFonts w:hint="eastAsia" w:ascii="仿宋_GB2312"/>
          <w:szCs w:val="32"/>
        </w:rPr>
        <w:t>残疾人</w:t>
      </w:r>
      <w:r>
        <w:rPr>
          <w:rFonts w:ascii="仿宋_GB2312"/>
          <w:szCs w:val="32"/>
        </w:rPr>
        <w:t>自媒体就业能力。</w:t>
      </w:r>
      <w:r>
        <w:rPr>
          <w:rFonts w:ascii="仿宋_GB2312"/>
          <w:bCs/>
          <w:szCs w:val="32"/>
        </w:rPr>
        <w:t>组织11名残疾人参加2021年深圳市“就业助残”招聘会活动，为残疾人提供更多就业可能</w:t>
      </w:r>
      <w:r>
        <w:rPr>
          <w:rFonts w:ascii="仿宋_GB2312" w:hAnsi="仿宋_GB2312" w:cs="仿宋_GB2312"/>
          <w:szCs w:val="32"/>
        </w:rPr>
        <w:t>。</w:t>
      </w:r>
    </w:p>
    <w:p>
      <w:pPr>
        <w:spacing w:line="560" w:lineRule="exact"/>
        <w:ind w:firstLine="622" w:firstLineChars="200"/>
        <w:rPr>
          <w:rFonts w:ascii="仿宋_GB2312"/>
        </w:rPr>
      </w:pPr>
      <w:r>
        <w:rPr>
          <w:rFonts w:hint="eastAsia" w:ascii="仿宋_GB2312"/>
        </w:rPr>
        <w:t>（3）</w:t>
      </w:r>
      <w:r>
        <w:rPr>
          <w:rFonts w:ascii="仿宋_GB2312"/>
        </w:rPr>
        <w:t>组织宣传及权益保障</w:t>
      </w:r>
      <w:r>
        <w:rPr>
          <w:rFonts w:hint="eastAsia" w:ascii="仿宋_GB2312"/>
        </w:rPr>
        <w:t>工作</w:t>
      </w:r>
    </w:p>
    <w:p>
      <w:pPr>
        <w:spacing w:line="560" w:lineRule="exact"/>
        <w:ind w:firstLine="622" w:firstLineChars="200"/>
        <w:rPr>
          <w:rFonts w:ascii="仿宋_GB2312"/>
          <w:color w:val="000000"/>
          <w:szCs w:val="32"/>
        </w:rPr>
      </w:pPr>
      <w:r>
        <w:rPr>
          <w:rFonts w:hint="eastAsia" w:ascii="仿宋_GB2312"/>
          <w:b/>
          <w:bCs/>
          <w:color w:val="000000"/>
          <w:szCs w:val="32"/>
          <w:lang w:val="zh-TW"/>
        </w:rPr>
        <w:t>一是建立残疾人志愿服务队。</w:t>
      </w:r>
      <w:r>
        <w:rPr>
          <w:rFonts w:hint="eastAsia" w:ascii="仿宋_GB2312"/>
          <w:color w:val="000000"/>
          <w:szCs w:val="32"/>
          <w:lang w:val="zh-TW"/>
        </w:rPr>
        <w:t>组织残疾人志愿者开展环保清洁、交通劝导、法律宣传等服务</w:t>
      </w:r>
      <w:r>
        <w:rPr>
          <w:rFonts w:hint="eastAsia" w:ascii="仿宋_GB2312"/>
          <w:color w:val="000000"/>
          <w:szCs w:val="32"/>
        </w:rPr>
        <w:t>1300多人次，鼓励残疾人融入社会、奉献社会，彰显自身价值，其中一人荣获“大鹏十年志愿先锋个人”荣誉称号。</w:t>
      </w:r>
      <w:r>
        <w:rPr>
          <w:rFonts w:hint="eastAsia" w:ascii="仿宋_GB2312"/>
          <w:b/>
          <w:color w:val="000000"/>
          <w:szCs w:val="32"/>
          <w:lang w:val="zh-TW"/>
        </w:rPr>
        <w:t>二是</w:t>
      </w:r>
      <w:r>
        <w:rPr>
          <w:rFonts w:ascii="仿宋_GB2312"/>
          <w:b/>
          <w:color w:val="000000"/>
          <w:szCs w:val="32"/>
        </w:rPr>
        <w:t>组织参与多项文体活动。</w:t>
      </w:r>
      <w:r>
        <w:rPr>
          <w:rFonts w:hint="eastAsia" w:ascii="仿宋_GB2312"/>
          <w:bCs/>
          <w:color w:val="000000"/>
          <w:szCs w:val="32"/>
          <w:lang w:val="zh-TW"/>
        </w:rPr>
        <w:t>举办</w:t>
      </w:r>
      <w:r>
        <w:rPr>
          <w:rFonts w:ascii="仿宋_GB2312"/>
          <w:bCs/>
          <w:color w:val="000000"/>
          <w:szCs w:val="32"/>
        </w:rPr>
        <w:t>2021年大鹏新区庆祝第三十一次“全国</w:t>
      </w:r>
      <w:r>
        <w:rPr>
          <w:rFonts w:hint="eastAsia" w:ascii="仿宋_GB2312"/>
          <w:bCs/>
          <w:color w:val="000000"/>
          <w:szCs w:val="32"/>
          <w:lang w:val="zh-TW"/>
        </w:rPr>
        <w:t>助残日</w:t>
      </w:r>
      <w:r>
        <w:rPr>
          <w:rFonts w:ascii="仿宋_GB2312"/>
          <w:bCs/>
          <w:color w:val="000000"/>
          <w:szCs w:val="32"/>
        </w:rPr>
        <w:t>”文艺汇演</w:t>
      </w:r>
      <w:r>
        <w:rPr>
          <w:rFonts w:hint="eastAsia" w:ascii="仿宋_GB2312"/>
          <w:bCs/>
          <w:color w:val="000000"/>
          <w:szCs w:val="32"/>
          <w:lang w:val="zh-TW"/>
        </w:rPr>
        <w:t>，</w:t>
      </w:r>
      <w:r>
        <w:rPr>
          <w:rFonts w:ascii="仿宋_GB2312"/>
          <w:bCs/>
          <w:color w:val="000000"/>
          <w:szCs w:val="32"/>
        </w:rPr>
        <w:t>组织近50名残疾人参加文艺演出，</w:t>
      </w:r>
      <w:r>
        <w:rPr>
          <w:rFonts w:hint="eastAsia" w:ascii="仿宋_GB2312" w:hAnsi="宋体"/>
          <w:bCs/>
          <w:szCs w:val="32"/>
        </w:rPr>
        <w:t>展现残疾人自强不息的风采。</w:t>
      </w:r>
      <w:r>
        <w:rPr>
          <w:rFonts w:ascii="仿宋_GB2312" w:hAnsi="宋体"/>
          <w:bCs/>
          <w:szCs w:val="32"/>
        </w:rPr>
        <w:t>积极</w:t>
      </w:r>
      <w:r>
        <w:rPr>
          <w:rFonts w:hint="eastAsia" w:ascii="仿宋_GB2312"/>
          <w:color w:val="000000"/>
          <w:szCs w:val="32"/>
          <w:lang w:val="zh-TW"/>
        </w:rPr>
        <w:t>组织残疾人参加</w:t>
      </w:r>
      <w:r>
        <w:rPr>
          <w:rFonts w:hint="eastAsia" w:ascii="仿宋_GB2312"/>
          <w:color w:val="000000"/>
          <w:szCs w:val="32"/>
        </w:rPr>
        <w:t>广东省第</w:t>
      </w:r>
      <w:r>
        <w:rPr>
          <w:rFonts w:ascii="仿宋_GB2312"/>
          <w:color w:val="000000"/>
          <w:szCs w:val="32"/>
        </w:rPr>
        <w:t>九</w:t>
      </w:r>
      <w:r>
        <w:rPr>
          <w:rFonts w:hint="eastAsia" w:ascii="仿宋_GB2312"/>
          <w:color w:val="000000"/>
          <w:szCs w:val="32"/>
        </w:rPr>
        <w:t>届残疾人美术作品大赛</w:t>
      </w:r>
      <w:r>
        <w:rPr>
          <w:rFonts w:ascii="仿宋_GB2312"/>
          <w:color w:val="000000"/>
          <w:szCs w:val="32"/>
        </w:rPr>
        <w:t>、</w:t>
      </w:r>
      <w:r>
        <w:rPr>
          <w:rFonts w:hint="eastAsia" w:ascii="仿宋_GB2312"/>
          <w:color w:val="000000"/>
          <w:szCs w:val="32"/>
        </w:rPr>
        <w:t>深圳市第十</w:t>
      </w:r>
      <w:r>
        <w:rPr>
          <w:rFonts w:ascii="仿宋_GB2312"/>
          <w:color w:val="000000"/>
          <w:szCs w:val="32"/>
        </w:rPr>
        <w:t>一</w:t>
      </w:r>
      <w:r>
        <w:rPr>
          <w:rFonts w:hint="eastAsia" w:ascii="仿宋_GB2312"/>
          <w:color w:val="000000"/>
          <w:szCs w:val="32"/>
        </w:rPr>
        <w:t>届“鹏康杯”足球赛</w:t>
      </w:r>
      <w:r>
        <w:rPr>
          <w:rFonts w:ascii="仿宋_GB2312"/>
          <w:color w:val="000000"/>
          <w:szCs w:val="32"/>
        </w:rPr>
        <w:t>、第六届残疾人飞镖交流赛、深圳市第十一届精神残疾人运动会、第十届残疾人门球友谊赛、</w:t>
      </w:r>
      <w:r>
        <w:rPr>
          <w:rFonts w:hint="eastAsia" w:ascii="仿宋_GB2312"/>
          <w:color w:val="000000"/>
          <w:szCs w:val="32"/>
        </w:rPr>
        <w:t>202</w:t>
      </w:r>
      <w:r>
        <w:rPr>
          <w:rFonts w:ascii="仿宋_GB2312"/>
          <w:color w:val="000000"/>
          <w:szCs w:val="32"/>
        </w:rPr>
        <w:t>1</w:t>
      </w:r>
      <w:r>
        <w:rPr>
          <w:rFonts w:hint="eastAsia" w:ascii="仿宋_GB2312"/>
          <w:color w:val="000000"/>
          <w:szCs w:val="32"/>
        </w:rPr>
        <w:t>年</w:t>
      </w:r>
      <w:r>
        <w:rPr>
          <w:rFonts w:ascii="仿宋_GB2312"/>
          <w:color w:val="000000"/>
          <w:szCs w:val="32"/>
        </w:rPr>
        <w:t>智力残疾人</w:t>
      </w:r>
      <w:r>
        <w:rPr>
          <w:rFonts w:hint="eastAsia" w:ascii="仿宋_GB2312"/>
          <w:color w:val="000000"/>
          <w:szCs w:val="32"/>
        </w:rPr>
        <w:t>特奥运动会</w:t>
      </w:r>
      <w:r>
        <w:rPr>
          <w:rFonts w:ascii="仿宋_GB2312"/>
          <w:color w:val="000000"/>
          <w:szCs w:val="32"/>
        </w:rPr>
        <w:t>、深圳市第六届残疾人运动会，取得优异成绩</w:t>
      </w:r>
      <w:r>
        <w:rPr>
          <w:rFonts w:hint="eastAsia" w:ascii="仿宋_GB2312"/>
          <w:color w:val="000000"/>
          <w:szCs w:val="32"/>
        </w:rPr>
        <w:t>。</w:t>
      </w:r>
    </w:p>
    <w:p>
      <w:pPr>
        <w:ind w:firstLine="622" w:firstLineChars="200"/>
        <w:outlineLvl w:val="2"/>
        <w:rPr>
          <w:rFonts w:ascii="仿宋_GB2312"/>
          <w:b/>
          <w:bCs/>
        </w:rPr>
      </w:pPr>
      <w:bookmarkStart w:id="48" w:name="_Toc117505578"/>
      <w:r>
        <w:rPr>
          <w:rFonts w:hint="eastAsia" w:ascii="仿宋_GB2312"/>
          <w:b/>
          <w:bCs/>
        </w:rPr>
        <w:t>2</w:t>
      </w:r>
      <w:r>
        <w:rPr>
          <w:rFonts w:ascii="仿宋_GB2312"/>
          <w:b/>
          <w:bCs/>
        </w:rPr>
        <w:t>.</w:t>
      </w:r>
      <w:r>
        <w:rPr>
          <w:rFonts w:hint="eastAsia" w:ascii="仿宋_GB2312"/>
          <w:b/>
          <w:bCs/>
        </w:rPr>
        <w:t>产出质量</w:t>
      </w:r>
      <w:bookmarkEnd w:id="48"/>
    </w:p>
    <w:p>
      <w:pPr>
        <w:spacing w:line="560" w:lineRule="exact"/>
        <w:ind w:firstLine="622" w:firstLineChars="200"/>
        <w:rPr>
          <w:rFonts w:ascii="仿宋_GB2312"/>
          <w:szCs w:val="28"/>
        </w:rPr>
      </w:pPr>
      <w:r>
        <w:rPr>
          <w:rFonts w:hint="eastAsia" w:ascii="仿宋_GB2312"/>
          <w:szCs w:val="28"/>
        </w:rPr>
        <w:t>“产出质量”主要考核质量达标情况，评价小组通过查看项目履约验收文件，居家无障碍改造验收合格、外聘社工、服务人员考核合格、无障碍督导工作验收合格，通过支付令分析，补贴发放</w:t>
      </w:r>
      <w:r>
        <w:rPr>
          <w:rFonts w:ascii="仿宋_GB2312"/>
          <w:szCs w:val="28"/>
        </w:rPr>
        <w:t>共支付1606条，支付失败52条，成功支付1554条，发放准确率为96.76%</w:t>
      </w:r>
      <w:r>
        <w:rPr>
          <w:rFonts w:hint="eastAsia" w:ascii="仿宋_GB2312"/>
          <w:szCs w:val="28"/>
        </w:rPr>
        <w:t>，扣0.</w:t>
      </w:r>
      <w:r>
        <w:rPr>
          <w:rFonts w:ascii="仿宋_GB2312"/>
          <w:szCs w:val="28"/>
        </w:rPr>
        <w:t>5</w:t>
      </w:r>
      <w:r>
        <w:rPr>
          <w:rFonts w:hint="eastAsia" w:ascii="仿宋_GB2312"/>
          <w:szCs w:val="28"/>
        </w:rPr>
        <w:t>分。</w:t>
      </w:r>
    </w:p>
    <w:p>
      <w:pPr>
        <w:ind w:firstLine="622" w:firstLineChars="200"/>
        <w:rPr>
          <w:rFonts w:ascii="仿宋_GB2312"/>
        </w:rPr>
      </w:pPr>
      <w:r>
        <w:rPr>
          <w:rFonts w:hint="eastAsia" w:ascii="仿宋_GB2312"/>
        </w:rPr>
        <w:t>根据评分标准，此项指标得</w:t>
      </w:r>
      <w:r>
        <w:rPr>
          <w:rFonts w:ascii="仿宋_GB2312"/>
        </w:rPr>
        <w:t>13.50</w:t>
      </w:r>
      <w:r>
        <w:rPr>
          <w:rFonts w:hint="eastAsia" w:ascii="仿宋_GB2312"/>
        </w:rPr>
        <w:t>分。</w:t>
      </w:r>
    </w:p>
    <w:p>
      <w:pPr>
        <w:ind w:firstLine="622" w:firstLineChars="200"/>
        <w:outlineLvl w:val="2"/>
        <w:rPr>
          <w:rFonts w:ascii="仿宋_GB2312"/>
          <w:b/>
          <w:bCs/>
        </w:rPr>
      </w:pPr>
      <w:bookmarkStart w:id="49" w:name="_Toc109721389"/>
      <w:bookmarkStart w:id="50" w:name="_Toc117505579"/>
      <w:r>
        <w:rPr>
          <w:rFonts w:hint="eastAsia" w:ascii="仿宋_GB2312"/>
          <w:b/>
          <w:bCs/>
        </w:rPr>
        <w:t>3.产出时效</w:t>
      </w:r>
      <w:bookmarkEnd w:id="49"/>
      <w:bookmarkEnd w:id="50"/>
    </w:p>
    <w:p>
      <w:pPr>
        <w:spacing w:line="560" w:lineRule="exact"/>
        <w:ind w:firstLine="622" w:firstLineChars="200"/>
        <w:rPr>
          <w:rFonts w:ascii="仿宋_GB2312"/>
          <w:szCs w:val="28"/>
        </w:rPr>
      </w:pPr>
      <w:r>
        <w:rPr>
          <w:rFonts w:hint="eastAsia" w:ascii="仿宋_GB2312"/>
          <w:szCs w:val="28"/>
        </w:rPr>
        <w:t>“产出时效”主要考核完成及时性，评价小组根据验收报告与采购合同核对，残疾人辅助器具采购验收及时，发现大鹏新区对口巴马瑶族自治县残疾人居家就业云客服培训疫情无法及时开展，此处扣0</w:t>
      </w:r>
      <w:r>
        <w:rPr>
          <w:rFonts w:ascii="仿宋_GB2312"/>
          <w:szCs w:val="28"/>
        </w:rPr>
        <w:t>.5</w:t>
      </w:r>
      <w:r>
        <w:rPr>
          <w:rFonts w:hint="eastAsia" w:ascii="仿宋_GB2312"/>
          <w:szCs w:val="28"/>
        </w:rPr>
        <w:t>分。</w:t>
      </w:r>
    </w:p>
    <w:p>
      <w:pPr>
        <w:spacing w:line="560" w:lineRule="exact"/>
        <w:ind w:firstLine="622" w:firstLineChars="200"/>
        <w:rPr>
          <w:rFonts w:ascii="仿宋_GB2312"/>
          <w:szCs w:val="28"/>
        </w:rPr>
      </w:pPr>
      <w:r>
        <w:rPr>
          <w:rFonts w:hint="eastAsia" w:ascii="仿宋_GB2312"/>
          <w:szCs w:val="28"/>
        </w:rPr>
        <w:t>通过比对政策要求与支付令发放时间，新区各类残疾人补贴、补助及慰问金发放及时</w:t>
      </w:r>
      <w:r>
        <w:rPr>
          <w:rFonts w:ascii="仿宋_GB2312"/>
          <w:szCs w:val="28"/>
        </w:rPr>
        <w:t>。</w:t>
      </w:r>
    </w:p>
    <w:p>
      <w:pPr>
        <w:spacing w:line="560" w:lineRule="exact"/>
        <w:ind w:firstLine="622" w:firstLineChars="200"/>
        <w:rPr>
          <w:rFonts w:ascii="仿宋_GB2312"/>
          <w:szCs w:val="28"/>
        </w:rPr>
      </w:pPr>
      <w:r>
        <w:rPr>
          <w:rFonts w:hint="eastAsia" w:ascii="仿宋_GB2312"/>
          <w:szCs w:val="28"/>
        </w:rPr>
        <w:t>根据评分标准，此项指标得</w:t>
      </w:r>
      <w:r>
        <w:rPr>
          <w:rFonts w:ascii="仿宋_GB2312"/>
          <w:szCs w:val="28"/>
        </w:rPr>
        <w:t>6.5</w:t>
      </w:r>
      <w:r>
        <w:rPr>
          <w:rFonts w:hint="eastAsia" w:ascii="仿宋_GB2312"/>
          <w:szCs w:val="28"/>
        </w:rPr>
        <w:t>分。</w:t>
      </w:r>
    </w:p>
    <w:p>
      <w:pPr>
        <w:ind w:firstLine="622" w:firstLineChars="200"/>
        <w:outlineLvl w:val="2"/>
        <w:rPr>
          <w:rFonts w:ascii="仿宋_GB2312"/>
          <w:b/>
          <w:bCs/>
        </w:rPr>
      </w:pPr>
      <w:bookmarkStart w:id="51" w:name="_Toc117505580"/>
      <w:r>
        <w:rPr>
          <w:rFonts w:hint="eastAsia" w:ascii="仿宋_GB2312"/>
          <w:b/>
          <w:bCs/>
        </w:rPr>
        <w:t>4</w:t>
      </w:r>
      <w:r>
        <w:rPr>
          <w:rFonts w:ascii="仿宋_GB2312"/>
          <w:b/>
          <w:bCs/>
        </w:rPr>
        <w:t>.</w:t>
      </w:r>
      <w:r>
        <w:rPr>
          <w:rFonts w:hint="eastAsia" w:ascii="仿宋_GB2312"/>
          <w:b/>
          <w:bCs/>
        </w:rPr>
        <w:t>产出成本</w:t>
      </w:r>
      <w:bookmarkEnd w:id="51"/>
    </w:p>
    <w:p>
      <w:pPr>
        <w:spacing w:line="560" w:lineRule="exact"/>
        <w:ind w:firstLine="622" w:firstLineChars="200"/>
        <w:rPr>
          <w:rFonts w:ascii="仿宋_GB2312"/>
          <w:szCs w:val="28"/>
        </w:rPr>
      </w:pPr>
      <w:r>
        <w:rPr>
          <w:rFonts w:hint="eastAsia" w:ascii="仿宋_GB2312"/>
          <w:szCs w:val="28"/>
        </w:rPr>
        <w:t>“产出成本”主要考核成本控制情况，评价小组根据政策要求标准核对申请文件和支付令，新区各类残疾人补贴、补助及慰问金发放均按照政策要求执行。</w:t>
      </w:r>
    </w:p>
    <w:p>
      <w:pPr>
        <w:spacing w:line="560" w:lineRule="exact"/>
        <w:ind w:firstLine="622" w:firstLineChars="200"/>
        <w:rPr>
          <w:rFonts w:ascii="仿宋_GB2312"/>
        </w:rPr>
      </w:pPr>
      <w:r>
        <w:rPr>
          <w:rFonts w:hint="eastAsia" w:ascii="仿宋_GB2312"/>
        </w:rPr>
        <w:t>根据评分标准，此项指标得</w:t>
      </w:r>
      <w:r>
        <w:rPr>
          <w:rFonts w:ascii="仿宋_GB2312"/>
        </w:rPr>
        <w:t>7.00</w:t>
      </w:r>
      <w:r>
        <w:rPr>
          <w:rFonts w:hint="eastAsia" w:ascii="仿宋_GB2312"/>
        </w:rPr>
        <w:t>分。</w:t>
      </w:r>
    </w:p>
    <w:p>
      <w:pPr>
        <w:ind w:firstLine="622" w:firstLineChars="200"/>
        <w:outlineLvl w:val="1"/>
        <w:rPr>
          <w:rFonts w:ascii="楷体_GB2312" w:eastAsia="楷体_GB2312"/>
          <w:b/>
          <w:bCs/>
        </w:rPr>
      </w:pPr>
      <w:bookmarkStart w:id="52" w:name="_Toc117505581"/>
      <w:r>
        <w:rPr>
          <w:rFonts w:hint="eastAsia" w:ascii="楷体_GB2312" w:eastAsia="楷体_GB2312"/>
          <w:b/>
          <w:bCs/>
        </w:rPr>
        <w:t>（四）项目效益情况</w:t>
      </w:r>
      <w:bookmarkEnd w:id="52"/>
    </w:p>
    <w:p>
      <w:pPr>
        <w:adjustRightInd w:val="0"/>
        <w:snapToGrid w:val="0"/>
        <w:ind w:firstLine="622" w:firstLineChars="200"/>
        <w:rPr>
          <w:rFonts w:ascii="仿宋_GB2312"/>
        </w:rPr>
      </w:pPr>
      <w:r>
        <w:rPr>
          <w:rFonts w:hint="eastAsia" w:ascii="仿宋_GB2312"/>
        </w:rPr>
        <w:t>项目效益主要从实施效益及满意度进行评价分析。此项满分</w:t>
      </w:r>
      <w:r>
        <w:rPr>
          <w:rFonts w:ascii="仿宋_GB2312"/>
        </w:rPr>
        <w:t>15.00</w:t>
      </w:r>
      <w:r>
        <w:rPr>
          <w:rFonts w:hint="eastAsia" w:ascii="仿宋_GB2312"/>
        </w:rPr>
        <w:t>分，得分</w:t>
      </w:r>
      <w:r>
        <w:rPr>
          <w:rFonts w:ascii="仿宋_GB2312"/>
        </w:rPr>
        <w:t>15.00</w:t>
      </w:r>
      <w:r>
        <w:rPr>
          <w:rFonts w:hint="eastAsia" w:ascii="仿宋_GB2312"/>
        </w:rPr>
        <w:t>分，得分率</w:t>
      </w:r>
      <w:r>
        <w:rPr>
          <w:rFonts w:ascii="仿宋_GB2312"/>
        </w:rPr>
        <w:t>100.00</w:t>
      </w:r>
      <w:r>
        <w:rPr>
          <w:rFonts w:hint="eastAsia" w:ascii="仿宋_GB2312"/>
        </w:rPr>
        <w:t>%。</w:t>
      </w:r>
      <w:r>
        <w:rPr>
          <w:rFonts w:hint="eastAsia" w:ascii="仿宋_GB2312"/>
          <w:szCs w:val="28"/>
        </w:rPr>
        <w:t>各级指标分值及得分如</w:t>
      </w:r>
      <w:r>
        <w:rPr>
          <w:rFonts w:hint="eastAsia" w:ascii="仿宋_GB2312"/>
        </w:rPr>
        <w:t>表4-</w:t>
      </w:r>
      <w:r>
        <w:rPr>
          <w:rFonts w:ascii="仿宋_GB2312"/>
        </w:rPr>
        <w:t>5</w:t>
      </w:r>
      <w:r>
        <w:rPr>
          <w:rFonts w:hint="eastAsia" w:ascii="仿宋_GB2312"/>
        </w:rPr>
        <w:t>所示：</w:t>
      </w:r>
    </w:p>
    <w:tbl>
      <w:tblPr>
        <w:tblStyle w:val="13"/>
        <w:tblW w:w="8680" w:type="dxa"/>
        <w:tblInd w:w="0" w:type="dxa"/>
        <w:tblLayout w:type="autofit"/>
        <w:tblCellMar>
          <w:top w:w="0" w:type="dxa"/>
          <w:left w:w="108" w:type="dxa"/>
          <w:bottom w:w="0" w:type="dxa"/>
          <w:right w:w="108" w:type="dxa"/>
        </w:tblCellMar>
      </w:tblPr>
      <w:tblGrid>
        <w:gridCol w:w="2010"/>
        <w:gridCol w:w="1879"/>
        <w:gridCol w:w="1080"/>
        <w:gridCol w:w="2631"/>
        <w:gridCol w:w="1080"/>
      </w:tblGrid>
      <w:tr>
        <w:tblPrEx>
          <w:tblCellMar>
            <w:top w:w="0" w:type="dxa"/>
            <w:left w:w="108" w:type="dxa"/>
            <w:bottom w:w="0" w:type="dxa"/>
            <w:right w:w="108" w:type="dxa"/>
          </w:tblCellMar>
        </w:tblPrEx>
        <w:trPr>
          <w:trHeight w:val="840" w:hRule="atLeast"/>
        </w:trPr>
        <w:tc>
          <w:tcPr>
            <w:tcW w:w="8680" w:type="dxa"/>
            <w:gridSpan w:val="5"/>
            <w:tcBorders>
              <w:top w:val="nil"/>
              <w:left w:val="nil"/>
              <w:bottom w:val="nil"/>
              <w:right w:val="nil"/>
            </w:tcBorders>
            <w:shd w:val="clear" w:color="auto" w:fill="auto"/>
            <w:noWrap/>
            <w:vAlign w:val="center"/>
          </w:tcPr>
          <w:p>
            <w:pPr>
              <w:pStyle w:val="2"/>
              <w:adjustRightInd w:val="0"/>
              <w:snapToGrid w:val="0"/>
              <w:ind w:left="620"/>
              <w:jc w:val="center"/>
              <w:rPr>
                <w:rFonts w:hint="eastAsia" w:ascii="仿宋_GB2312" w:hAnsi="宋体"/>
                <w:b/>
                <w:bCs/>
                <w:sz w:val="24"/>
                <w:szCs w:val="24"/>
              </w:rPr>
            </w:pPr>
            <w:r>
              <w:rPr>
                <w:rFonts w:hint="eastAsia" w:ascii="仿宋_GB2312" w:hAnsi="宋体"/>
                <w:b/>
                <w:bCs/>
                <w:sz w:val="24"/>
                <w:szCs w:val="24"/>
              </w:rPr>
              <w:t>表4-5：项目效益指标评分结果汇总表</w:t>
            </w:r>
          </w:p>
        </w:tc>
      </w:tr>
      <w:tr>
        <w:tblPrEx>
          <w:tblCellMar>
            <w:top w:w="0" w:type="dxa"/>
            <w:left w:w="108" w:type="dxa"/>
            <w:bottom w:w="0" w:type="dxa"/>
            <w:right w:w="108" w:type="dxa"/>
          </w:tblCellMar>
        </w:tblPrEx>
        <w:trPr>
          <w:trHeight w:val="840" w:hRule="atLeast"/>
        </w:trPr>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b/>
                <w:bCs/>
                <w:sz w:val="24"/>
                <w:szCs w:val="24"/>
              </w:rPr>
            </w:pPr>
            <w:r>
              <w:rPr>
                <w:rFonts w:hint="eastAsia" w:ascii="仿宋_GB2312" w:hAnsi="宋体"/>
                <w:b/>
                <w:bCs/>
                <w:sz w:val="24"/>
                <w:szCs w:val="24"/>
              </w:rPr>
              <w:t>二级指标</w:t>
            </w:r>
          </w:p>
        </w:tc>
        <w:tc>
          <w:tcPr>
            <w:tcW w:w="1879" w:type="dxa"/>
            <w:tcBorders>
              <w:top w:val="single" w:color="auto" w:sz="4" w:space="0"/>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b/>
                <w:bCs/>
                <w:sz w:val="24"/>
                <w:szCs w:val="24"/>
              </w:rPr>
            </w:pPr>
            <w:r>
              <w:rPr>
                <w:rFonts w:hint="eastAsia" w:ascii="仿宋_GB2312" w:hAnsi="宋体"/>
                <w:b/>
                <w:bCs/>
                <w:sz w:val="24"/>
                <w:szCs w:val="24"/>
              </w:rPr>
              <w:t>三级指标</w:t>
            </w:r>
          </w:p>
        </w:tc>
        <w:tc>
          <w:tcPr>
            <w:tcW w:w="1080" w:type="dxa"/>
            <w:tcBorders>
              <w:top w:val="single" w:color="auto" w:sz="4" w:space="0"/>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b/>
                <w:bCs/>
                <w:sz w:val="24"/>
                <w:szCs w:val="24"/>
              </w:rPr>
            </w:pPr>
            <w:r>
              <w:rPr>
                <w:rFonts w:hint="eastAsia" w:ascii="仿宋_GB2312" w:hAnsi="宋体"/>
                <w:b/>
                <w:bCs/>
                <w:sz w:val="24"/>
                <w:szCs w:val="24"/>
              </w:rPr>
              <w:t>分值</w:t>
            </w:r>
          </w:p>
        </w:tc>
        <w:tc>
          <w:tcPr>
            <w:tcW w:w="2631" w:type="dxa"/>
            <w:tcBorders>
              <w:top w:val="single" w:color="auto" w:sz="4" w:space="0"/>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b/>
                <w:bCs/>
                <w:sz w:val="24"/>
                <w:szCs w:val="24"/>
              </w:rPr>
            </w:pPr>
            <w:r>
              <w:rPr>
                <w:rFonts w:hint="eastAsia" w:ascii="仿宋_GB2312" w:hAnsi="宋体"/>
                <w:b/>
                <w:bCs/>
                <w:sz w:val="24"/>
                <w:szCs w:val="24"/>
              </w:rPr>
              <w:t>评价情况</w:t>
            </w:r>
          </w:p>
        </w:tc>
        <w:tc>
          <w:tcPr>
            <w:tcW w:w="1080" w:type="dxa"/>
            <w:tcBorders>
              <w:top w:val="single" w:color="auto" w:sz="4" w:space="0"/>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b/>
                <w:bCs/>
                <w:sz w:val="24"/>
                <w:szCs w:val="24"/>
              </w:rPr>
            </w:pPr>
            <w:r>
              <w:rPr>
                <w:rFonts w:hint="eastAsia" w:ascii="仿宋_GB2312" w:hAnsi="宋体"/>
                <w:b/>
                <w:bCs/>
                <w:sz w:val="24"/>
                <w:szCs w:val="24"/>
              </w:rPr>
              <w:t>评价得分</w:t>
            </w:r>
          </w:p>
        </w:tc>
      </w:tr>
      <w:tr>
        <w:tblPrEx>
          <w:tblCellMar>
            <w:top w:w="0" w:type="dxa"/>
            <w:left w:w="108" w:type="dxa"/>
            <w:bottom w:w="0" w:type="dxa"/>
            <w:right w:w="108" w:type="dxa"/>
          </w:tblCellMar>
        </w:tblPrEx>
        <w:trPr>
          <w:trHeight w:val="1400" w:hRule="atLeast"/>
        </w:trPr>
        <w:tc>
          <w:tcPr>
            <w:tcW w:w="2010" w:type="dxa"/>
            <w:tcBorders>
              <w:top w:val="nil"/>
              <w:left w:val="single" w:color="auto" w:sz="4" w:space="0"/>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b/>
                <w:bCs/>
                <w:sz w:val="24"/>
                <w:szCs w:val="24"/>
              </w:rPr>
            </w:pPr>
            <w:r>
              <w:rPr>
                <w:rFonts w:hint="eastAsia" w:ascii="仿宋_GB2312" w:hAnsi="宋体"/>
                <w:b/>
                <w:bCs/>
                <w:sz w:val="24"/>
                <w:szCs w:val="24"/>
              </w:rPr>
              <w:t>D1项目效益</w:t>
            </w:r>
          </w:p>
        </w:tc>
        <w:tc>
          <w:tcPr>
            <w:tcW w:w="1879"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sz w:val="24"/>
                <w:szCs w:val="24"/>
              </w:rPr>
            </w:pPr>
          </w:p>
        </w:tc>
        <w:tc>
          <w:tcPr>
            <w:tcW w:w="1080"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b/>
                <w:bCs/>
                <w:sz w:val="24"/>
                <w:szCs w:val="24"/>
              </w:rPr>
            </w:pPr>
            <w:r>
              <w:rPr>
                <w:rFonts w:hint="eastAsia" w:ascii="仿宋_GB2312" w:hAnsi="宋体"/>
                <w:b/>
                <w:bCs/>
                <w:sz w:val="24"/>
                <w:szCs w:val="24"/>
              </w:rPr>
              <w:t>10.00</w:t>
            </w:r>
          </w:p>
        </w:tc>
        <w:tc>
          <w:tcPr>
            <w:tcW w:w="2631"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b/>
                <w:bCs/>
                <w:sz w:val="24"/>
                <w:szCs w:val="24"/>
              </w:rPr>
            </w:pPr>
          </w:p>
        </w:tc>
        <w:tc>
          <w:tcPr>
            <w:tcW w:w="1080"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b/>
                <w:bCs/>
                <w:sz w:val="24"/>
                <w:szCs w:val="24"/>
              </w:rPr>
            </w:pPr>
            <w:r>
              <w:rPr>
                <w:rFonts w:hint="eastAsia" w:ascii="仿宋_GB2312" w:hAnsi="宋体"/>
                <w:b/>
                <w:bCs/>
                <w:sz w:val="24"/>
                <w:szCs w:val="24"/>
              </w:rPr>
              <w:t>10.00</w:t>
            </w:r>
          </w:p>
        </w:tc>
      </w:tr>
      <w:tr>
        <w:tblPrEx>
          <w:tblCellMar>
            <w:top w:w="0" w:type="dxa"/>
            <w:left w:w="108" w:type="dxa"/>
            <w:bottom w:w="0" w:type="dxa"/>
            <w:right w:w="108" w:type="dxa"/>
          </w:tblCellMar>
        </w:tblPrEx>
        <w:trPr>
          <w:trHeight w:val="560" w:hRule="atLeast"/>
        </w:trPr>
        <w:tc>
          <w:tcPr>
            <w:tcW w:w="2010" w:type="dxa"/>
            <w:tcBorders>
              <w:top w:val="nil"/>
              <w:left w:val="single" w:color="auto" w:sz="4" w:space="0"/>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b/>
                <w:bCs/>
                <w:sz w:val="24"/>
                <w:szCs w:val="24"/>
              </w:rPr>
            </w:pPr>
          </w:p>
        </w:tc>
        <w:tc>
          <w:tcPr>
            <w:tcW w:w="1879"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sz w:val="24"/>
                <w:szCs w:val="24"/>
              </w:rPr>
            </w:pPr>
            <w:r>
              <w:rPr>
                <w:rFonts w:hint="eastAsia" w:ascii="仿宋_GB2312" w:hAnsi="宋体"/>
                <w:sz w:val="24"/>
                <w:szCs w:val="24"/>
              </w:rPr>
              <w:t>D1.1新区残疾人康复服务覆盖率</w:t>
            </w:r>
          </w:p>
        </w:tc>
        <w:tc>
          <w:tcPr>
            <w:tcW w:w="1080"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sz w:val="24"/>
                <w:szCs w:val="24"/>
              </w:rPr>
            </w:pPr>
            <w:r>
              <w:rPr>
                <w:rFonts w:hint="eastAsia" w:ascii="仿宋_GB2312" w:hAnsi="宋体"/>
                <w:sz w:val="24"/>
                <w:szCs w:val="24"/>
              </w:rPr>
              <w:t>5.00</w:t>
            </w:r>
          </w:p>
        </w:tc>
        <w:tc>
          <w:tcPr>
            <w:tcW w:w="2631"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sz w:val="24"/>
                <w:szCs w:val="24"/>
              </w:rPr>
            </w:pPr>
            <w:r>
              <w:rPr>
                <w:rFonts w:hint="eastAsia" w:ascii="仿宋_GB2312" w:hAnsi="宋体"/>
                <w:sz w:val="24"/>
                <w:szCs w:val="24"/>
              </w:rPr>
              <w:t>95%</w:t>
            </w:r>
          </w:p>
        </w:tc>
        <w:tc>
          <w:tcPr>
            <w:tcW w:w="1080"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sz w:val="24"/>
                <w:szCs w:val="24"/>
              </w:rPr>
            </w:pPr>
            <w:r>
              <w:rPr>
                <w:rFonts w:hint="eastAsia" w:ascii="仿宋_GB2312" w:hAnsi="宋体"/>
                <w:sz w:val="24"/>
                <w:szCs w:val="24"/>
              </w:rPr>
              <w:t>5.00</w:t>
            </w:r>
          </w:p>
        </w:tc>
      </w:tr>
      <w:tr>
        <w:tblPrEx>
          <w:tblCellMar>
            <w:top w:w="0" w:type="dxa"/>
            <w:left w:w="108" w:type="dxa"/>
            <w:bottom w:w="0" w:type="dxa"/>
            <w:right w:w="108" w:type="dxa"/>
          </w:tblCellMar>
        </w:tblPrEx>
        <w:trPr>
          <w:trHeight w:val="840" w:hRule="atLeast"/>
        </w:trPr>
        <w:tc>
          <w:tcPr>
            <w:tcW w:w="2010" w:type="dxa"/>
            <w:tcBorders>
              <w:top w:val="nil"/>
              <w:left w:val="single" w:color="auto" w:sz="4" w:space="0"/>
              <w:bottom w:val="single" w:color="auto" w:sz="4" w:space="0"/>
              <w:right w:val="single" w:color="auto" w:sz="4" w:space="0"/>
            </w:tcBorders>
            <w:shd w:val="clear" w:color="auto" w:fill="auto"/>
            <w:vAlign w:val="center"/>
          </w:tcPr>
          <w:p>
            <w:pPr>
              <w:pStyle w:val="2"/>
              <w:adjustRightInd w:val="0"/>
              <w:snapToGrid w:val="0"/>
              <w:ind w:left="419" w:leftChars="135"/>
              <w:jc w:val="center"/>
              <w:rPr>
                <w:rFonts w:hint="eastAsia" w:ascii="仿宋_GB2312" w:hAnsi="宋体"/>
                <w:b/>
                <w:bCs/>
                <w:sz w:val="24"/>
                <w:szCs w:val="24"/>
              </w:rPr>
            </w:pPr>
          </w:p>
        </w:tc>
        <w:tc>
          <w:tcPr>
            <w:tcW w:w="1879"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sz w:val="24"/>
                <w:szCs w:val="24"/>
              </w:rPr>
            </w:pPr>
            <w:r>
              <w:rPr>
                <w:rFonts w:hint="eastAsia" w:ascii="仿宋_GB2312" w:hAnsi="宋体"/>
                <w:sz w:val="24"/>
                <w:szCs w:val="24"/>
              </w:rPr>
              <w:t>D1.2有效解决残疾人特殊生活困难和长期照护困难</w:t>
            </w:r>
          </w:p>
        </w:tc>
        <w:tc>
          <w:tcPr>
            <w:tcW w:w="1080"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sz w:val="24"/>
                <w:szCs w:val="24"/>
              </w:rPr>
            </w:pPr>
            <w:r>
              <w:rPr>
                <w:rFonts w:hint="eastAsia" w:ascii="仿宋_GB2312" w:hAnsi="宋体"/>
                <w:sz w:val="24"/>
                <w:szCs w:val="24"/>
              </w:rPr>
              <w:t>5.00</w:t>
            </w:r>
          </w:p>
        </w:tc>
        <w:tc>
          <w:tcPr>
            <w:tcW w:w="2631"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sz w:val="24"/>
                <w:szCs w:val="24"/>
              </w:rPr>
            </w:pPr>
            <w:r>
              <w:rPr>
                <w:rFonts w:hint="eastAsia" w:ascii="仿宋_GB2312" w:hAnsi="宋体"/>
                <w:sz w:val="24"/>
                <w:szCs w:val="24"/>
              </w:rPr>
              <w:t>有效解决</w:t>
            </w:r>
          </w:p>
        </w:tc>
        <w:tc>
          <w:tcPr>
            <w:tcW w:w="1080"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sz w:val="24"/>
                <w:szCs w:val="24"/>
              </w:rPr>
            </w:pPr>
            <w:r>
              <w:rPr>
                <w:rFonts w:hint="eastAsia" w:ascii="仿宋_GB2312" w:hAnsi="宋体"/>
                <w:sz w:val="24"/>
                <w:szCs w:val="24"/>
              </w:rPr>
              <w:t>5.00</w:t>
            </w:r>
          </w:p>
        </w:tc>
      </w:tr>
      <w:tr>
        <w:tblPrEx>
          <w:tblCellMar>
            <w:top w:w="0" w:type="dxa"/>
            <w:left w:w="108" w:type="dxa"/>
            <w:bottom w:w="0" w:type="dxa"/>
            <w:right w:w="108" w:type="dxa"/>
          </w:tblCellMar>
        </w:tblPrEx>
        <w:trPr>
          <w:trHeight w:val="840" w:hRule="atLeast"/>
        </w:trPr>
        <w:tc>
          <w:tcPr>
            <w:tcW w:w="2010" w:type="dxa"/>
            <w:tcBorders>
              <w:top w:val="nil"/>
              <w:left w:val="single" w:color="auto" w:sz="4" w:space="0"/>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b/>
                <w:bCs/>
                <w:sz w:val="24"/>
                <w:szCs w:val="24"/>
              </w:rPr>
            </w:pPr>
            <w:r>
              <w:rPr>
                <w:rFonts w:hint="eastAsia" w:ascii="仿宋_GB2312" w:hAnsi="宋体"/>
                <w:b/>
                <w:bCs/>
                <w:sz w:val="24"/>
                <w:szCs w:val="24"/>
              </w:rPr>
              <w:t>D2项目满意度</w:t>
            </w:r>
          </w:p>
        </w:tc>
        <w:tc>
          <w:tcPr>
            <w:tcW w:w="1879"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sz w:val="24"/>
                <w:szCs w:val="24"/>
              </w:rPr>
            </w:pPr>
          </w:p>
        </w:tc>
        <w:tc>
          <w:tcPr>
            <w:tcW w:w="1080"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b/>
                <w:bCs/>
                <w:sz w:val="24"/>
                <w:szCs w:val="24"/>
              </w:rPr>
            </w:pPr>
            <w:r>
              <w:rPr>
                <w:rFonts w:hint="eastAsia" w:ascii="仿宋_GB2312" w:hAnsi="宋体"/>
                <w:b/>
                <w:bCs/>
                <w:sz w:val="24"/>
                <w:szCs w:val="24"/>
              </w:rPr>
              <w:t>5.00</w:t>
            </w:r>
          </w:p>
        </w:tc>
        <w:tc>
          <w:tcPr>
            <w:tcW w:w="2631"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b/>
                <w:bCs/>
                <w:sz w:val="24"/>
                <w:szCs w:val="24"/>
              </w:rPr>
            </w:pPr>
          </w:p>
        </w:tc>
        <w:tc>
          <w:tcPr>
            <w:tcW w:w="1080"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b/>
                <w:bCs/>
                <w:sz w:val="24"/>
                <w:szCs w:val="24"/>
              </w:rPr>
            </w:pPr>
            <w:r>
              <w:rPr>
                <w:rFonts w:hint="eastAsia" w:ascii="仿宋_GB2312" w:hAnsi="宋体"/>
                <w:b/>
                <w:bCs/>
                <w:sz w:val="24"/>
                <w:szCs w:val="24"/>
              </w:rPr>
              <w:t>5.00</w:t>
            </w:r>
          </w:p>
        </w:tc>
      </w:tr>
      <w:tr>
        <w:tblPrEx>
          <w:tblCellMar>
            <w:top w:w="0" w:type="dxa"/>
            <w:left w:w="108" w:type="dxa"/>
            <w:bottom w:w="0" w:type="dxa"/>
            <w:right w:w="108" w:type="dxa"/>
          </w:tblCellMar>
        </w:tblPrEx>
        <w:trPr>
          <w:trHeight w:val="1400" w:hRule="atLeast"/>
        </w:trPr>
        <w:tc>
          <w:tcPr>
            <w:tcW w:w="2010" w:type="dxa"/>
            <w:tcBorders>
              <w:top w:val="nil"/>
              <w:left w:val="single" w:color="auto" w:sz="4" w:space="0"/>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b/>
                <w:bCs/>
                <w:sz w:val="24"/>
                <w:szCs w:val="24"/>
              </w:rPr>
            </w:pPr>
          </w:p>
        </w:tc>
        <w:tc>
          <w:tcPr>
            <w:tcW w:w="1879"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sz w:val="24"/>
                <w:szCs w:val="24"/>
              </w:rPr>
            </w:pPr>
            <w:r>
              <w:rPr>
                <w:rFonts w:hint="eastAsia" w:ascii="仿宋_GB2312" w:hAnsi="宋体"/>
                <w:sz w:val="24"/>
                <w:szCs w:val="24"/>
              </w:rPr>
              <w:t>D2.1残疾人家属满意度</w:t>
            </w:r>
          </w:p>
        </w:tc>
        <w:tc>
          <w:tcPr>
            <w:tcW w:w="1080"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sz w:val="24"/>
                <w:szCs w:val="24"/>
              </w:rPr>
            </w:pPr>
            <w:r>
              <w:rPr>
                <w:rFonts w:hint="eastAsia" w:ascii="仿宋_GB2312" w:hAnsi="宋体"/>
                <w:sz w:val="24"/>
                <w:szCs w:val="24"/>
              </w:rPr>
              <w:t>2.00</w:t>
            </w:r>
          </w:p>
        </w:tc>
        <w:tc>
          <w:tcPr>
            <w:tcW w:w="2631"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sz w:val="24"/>
                <w:szCs w:val="24"/>
              </w:rPr>
            </w:pPr>
          </w:p>
        </w:tc>
        <w:tc>
          <w:tcPr>
            <w:tcW w:w="1080"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sz w:val="24"/>
                <w:szCs w:val="24"/>
              </w:rPr>
            </w:pPr>
            <w:r>
              <w:rPr>
                <w:rFonts w:hint="eastAsia" w:ascii="仿宋_GB2312" w:hAnsi="宋体"/>
                <w:sz w:val="24"/>
                <w:szCs w:val="24"/>
              </w:rPr>
              <w:t>2.00</w:t>
            </w:r>
          </w:p>
        </w:tc>
      </w:tr>
      <w:tr>
        <w:tblPrEx>
          <w:tblCellMar>
            <w:top w:w="0" w:type="dxa"/>
            <w:left w:w="108" w:type="dxa"/>
            <w:bottom w:w="0" w:type="dxa"/>
            <w:right w:w="108" w:type="dxa"/>
          </w:tblCellMar>
        </w:tblPrEx>
        <w:trPr>
          <w:trHeight w:val="1400" w:hRule="atLeast"/>
        </w:trPr>
        <w:tc>
          <w:tcPr>
            <w:tcW w:w="2010" w:type="dxa"/>
            <w:tcBorders>
              <w:top w:val="nil"/>
              <w:left w:val="single" w:color="auto" w:sz="4" w:space="0"/>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b/>
                <w:bCs/>
                <w:sz w:val="24"/>
                <w:szCs w:val="24"/>
              </w:rPr>
            </w:pPr>
          </w:p>
        </w:tc>
        <w:tc>
          <w:tcPr>
            <w:tcW w:w="1879"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sz w:val="24"/>
                <w:szCs w:val="24"/>
              </w:rPr>
            </w:pPr>
            <w:r>
              <w:rPr>
                <w:rFonts w:hint="eastAsia" w:ascii="仿宋_GB2312" w:hAnsi="宋体"/>
                <w:sz w:val="24"/>
                <w:szCs w:val="24"/>
              </w:rPr>
              <w:t>D2.2残疾人本人满意度</w:t>
            </w:r>
          </w:p>
        </w:tc>
        <w:tc>
          <w:tcPr>
            <w:tcW w:w="1080"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sz w:val="24"/>
                <w:szCs w:val="24"/>
              </w:rPr>
            </w:pPr>
            <w:r>
              <w:rPr>
                <w:rFonts w:hint="eastAsia" w:ascii="仿宋_GB2312" w:hAnsi="宋体"/>
                <w:sz w:val="24"/>
                <w:szCs w:val="24"/>
              </w:rPr>
              <w:t>3.00</w:t>
            </w:r>
          </w:p>
        </w:tc>
        <w:tc>
          <w:tcPr>
            <w:tcW w:w="2631"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sz w:val="24"/>
                <w:szCs w:val="24"/>
              </w:rPr>
            </w:pPr>
          </w:p>
        </w:tc>
        <w:tc>
          <w:tcPr>
            <w:tcW w:w="1080" w:type="dxa"/>
            <w:tcBorders>
              <w:top w:val="nil"/>
              <w:left w:val="nil"/>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sz w:val="24"/>
                <w:szCs w:val="24"/>
              </w:rPr>
            </w:pPr>
            <w:r>
              <w:rPr>
                <w:rFonts w:hint="eastAsia" w:ascii="仿宋_GB2312" w:hAnsi="宋体"/>
                <w:sz w:val="24"/>
                <w:szCs w:val="24"/>
              </w:rPr>
              <w:t>3.00</w:t>
            </w:r>
          </w:p>
        </w:tc>
      </w:tr>
      <w:tr>
        <w:tblPrEx>
          <w:tblCellMar>
            <w:top w:w="0" w:type="dxa"/>
            <w:left w:w="108" w:type="dxa"/>
            <w:bottom w:w="0" w:type="dxa"/>
            <w:right w:w="108" w:type="dxa"/>
          </w:tblCellMar>
        </w:tblPrEx>
        <w:trPr>
          <w:trHeight w:val="1040" w:hRule="atLeast"/>
        </w:trPr>
        <w:tc>
          <w:tcPr>
            <w:tcW w:w="2010" w:type="dxa"/>
            <w:tcBorders>
              <w:top w:val="nil"/>
              <w:left w:val="single" w:color="auto" w:sz="4" w:space="0"/>
              <w:bottom w:val="single" w:color="auto" w:sz="4" w:space="0"/>
              <w:right w:val="single" w:color="auto" w:sz="4" w:space="0"/>
            </w:tcBorders>
            <w:shd w:val="clear" w:color="auto" w:fill="auto"/>
            <w:vAlign w:val="center"/>
          </w:tcPr>
          <w:p>
            <w:pPr>
              <w:pStyle w:val="2"/>
              <w:adjustRightInd w:val="0"/>
              <w:snapToGrid w:val="0"/>
              <w:ind w:left="0" w:leftChars="0"/>
              <w:jc w:val="center"/>
              <w:rPr>
                <w:rFonts w:hint="eastAsia" w:ascii="仿宋_GB2312" w:hAnsi="宋体"/>
                <w:b/>
                <w:bCs/>
                <w:sz w:val="24"/>
                <w:szCs w:val="24"/>
              </w:rPr>
            </w:pPr>
            <w:r>
              <w:rPr>
                <w:rFonts w:hint="eastAsia" w:ascii="仿宋_GB2312" w:hAnsi="宋体"/>
                <w:b/>
                <w:bCs/>
                <w:sz w:val="24"/>
                <w:szCs w:val="24"/>
              </w:rPr>
              <w:t>小计</w:t>
            </w:r>
          </w:p>
        </w:tc>
        <w:tc>
          <w:tcPr>
            <w:tcW w:w="1879" w:type="dxa"/>
            <w:tcBorders>
              <w:top w:val="nil"/>
              <w:left w:val="nil"/>
              <w:bottom w:val="single" w:color="auto" w:sz="4" w:space="0"/>
              <w:right w:val="single" w:color="auto" w:sz="4" w:space="0"/>
            </w:tcBorders>
            <w:shd w:val="clear" w:color="auto" w:fill="auto"/>
            <w:noWrap/>
            <w:vAlign w:val="center"/>
          </w:tcPr>
          <w:p>
            <w:pPr>
              <w:pStyle w:val="2"/>
              <w:adjustRightInd w:val="0"/>
              <w:snapToGrid w:val="0"/>
              <w:ind w:left="620"/>
              <w:jc w:val="center"/>
              <w:rPr>
                <w:rFonts w:hint="eastAsia" w:ascii="仿宋_GB2312" w:hAnsi="宋体"/>
                <w:sz w:val="24"/>
                <w:szCs w:val="24"/>
              </w:rPr>
            </w:pPr>
          </w:p>
        </w:tc>
        <w:tc>
          <w:tcPr>
            <w:tcW w:w="1080" w:type="dxa"/>
            <w:tcBorders>
              <w:top w:val="nil"/>
              <w:left w:val="nil"/>
              <w:bottom w:val="single" w:color="auto" w:sz="4" w:space="0"/>
              <w:right w:val="single" w:color="auto" w:sz="4" w:space="0"/>
            </w:tcBorders>
            <w:shd w:val="clear" w:color="auto" w:fill="auto"/>
            <w:noWrap/>
            <w:vAlign w:val="center"/>
          </w:tcPr>
          <w:p>
            <w:pPr>
              <w:pStyle w:val="2"/>
              <w:adjustRightInd w:val="0"/>
              <w:snapToGrid w:val="0"/>
              <w:ind w:left="0" w:leftChars="0"/>
              <w:jc w:val="center"/>
              <w:rPr>
                <w:rFonts w:hint="eastAsia" w:ascii="仿宋_GB2312" w:hAnsi="宋体"/>
                <w:b/>
                <w:bCs/>
                <w:sz w:val="24"/>
                <w:szCs w:val="24"/>
              </w:rPr>
            </w:pPr>
            <w:r>
              <w:rPr>
                <w:rFonts w:hint="eastAsia" w:ascii="仿宋_GB2312" w:hAnsi="宋体"/>
                <w:b/>
                <w:bCs/>
                <w:sz w:val="24"/>
                <w:szCs w:val="24"/>
              </w:rPr>
              <w:t>15.00</w:t>
            </w:r>
          </w:p>
        </w:tc>
        <w:tc>
          <w:tcPr>
            <w:tcW w:w="2631" w:type="dxa"/>
            <w:tcBorders>
              <w:top w:val="nil"/>
              <w:left w:val="nil"/>
              <w:bottom w:val="single" w:color="auto" w:sz="4" w:space="0"/>
              <w:right w:val="single" w:color="auto" w:sz="4" w:space="0"/>
            </w:tcBorders>
            <w:shd w:val="clear" w:color="auto" w:fill="auto"/>
            <w:noWrap/>
            <w:vAlign w:val="center"/>
          </w:tcPr>
          <w:p>
            <w:pPr>
              <w:pStyle w:val="2"/>
              <w:adjustRightInd w:val="0"/>
              <w:snapToGrid w:val="0"/>
              <w:ind w:left="620"/>
              <w:jc w:val="center"/>
              <w:rPr>
                <w:rFonts w:hint="eastAsia" w:ascii="仿宋_GB2312" w:hAnsi="宋体"/>
                <w:sz w:val="24"/>
                <w:szCs w:val="24"/>
              </w:rPr>
            </w:pPr>
          </w:p>
        </w:tc>
        <w:tc>
          <w:tcPr>
            <w:tcW w:w="1080" w:type="dxa"/>
            <w:tcBorders>
              <w:top w:val="nil"/>
              <w:left w:val="nil"/>
              <w:bottom w:val="single" w:color="auto" w:sz="4" w:space="0"/>
              <w:right w:val="single" w:color="auto" w:sz="4" w:space="0"/>
            </w:tcBorders>
            <w:shd w:val="clear" w:color="auto" w:fill="auto"/>
            <w:noWrap/>
            <w:vAlign w:val="center"/>
          </w:tcPr>
          <w:p>
            <w:pPr>
              <w:pStyle w:val="2"/>
              <w:adjustRightInd w:val="0"/>
              <w:snapToGrid w:val="0"/>
              <w:ind w:left="0" w:leftChars="0"/>
              <w:jc w:val="center"/>
              <w:rPr>
                <w:rFonts w:hint="eastAsia" w:ascii="仿宋_GB2312" w:hAnsi="宋体"/>
                <w:b/>
                <w:bCs/>
                <w:sz w:val="24"/>
                <w:szCs w:val="24"/>
              </w:rPr>
            </w:pPr>
            <w:r>
              <w:rPr>
                <w:rFonts w:hint="eastAsia" w:ascii="仿宋_GB2312" w:hAnsi="宋体"/>
                <w:b/>
                <w:bCs/>
                <w:sz w:val="24"/>
                <w:szCs w:val="24"/>
              </w:rPr>
              <w:t>15.00</w:t>
            </w:r>
          </w:p>
        </w:tc>
      </w:tr>
    </w:tbl>
    <w:p>
      <w:pPr>
        <w:ind w:firstLine="622" w:firstLineChars="200"/>
        <w:outlineLvl w:val="2"/>
        <w:rPr>
          <w:rFonts w:ascii="仿宋_GB2312"/>
          <w:b/>
          <w:bCs/>
        </w:rPr>
      </w:pPr>
      <w:bookmarkStart w:id="53" w:name="_Toc117505582"/>
      <w:r>
        <w:rPr>
          <w:rFonts w:hint="eastAsia" w:ascii="仿宋_GB2312"/>
          <w:b/>
          <w:bCs/>
        </w:rPr>
        <w:t>1</w:t>
      </w:r>
      <w:r>
        <w:rPr>
          <w:rFonts w:ascii="仿宋_GB2312"/>
          <w:b/>
          <w:bCs/>
        </w:rPr>
        <w:t>.</w:t>
      </w:r>
      <w:r>
        <w:rPr>
          <w:rFonts w:hint="eastAsia" w:ascii="仿宋_GB2312"/>
          <w:b/>
          <w:bCs/>
        </w:rPr>
        <w:t>实施效益</w:t>
      </w:r>
      <w:bookmarkEnd w:id="53"/>
    </w:p>
    <w:p>
      <w:pPr>
        <w:ind w:firstLine="622" w:firstLineChars="200"/>
        <w:rPr>
          <w:rFonts w:ascii="仿宋_GB2312"/>
        </w:rPr>
      </w:pPr>
      <w:r>
        <w:rPr>
          <w:rFonts w:hint="eastAsia" w:ascii="仿宋_GB2312"/>
        </w:rPr>
        <w:t>新区统战社建局组织精心组织、谋划，通过认真实施项目，新区残疾人康复水平有所加强，残疾儿童</w:t>
      </w:r>
      <w:r>
        <w:rPr>
          <w:rFonts w:ascii="仿宋_GB2312"/>
        </w:rPr>
        <w:t>康复服务参与</w:t>
      </w:r>
      <w:r>
        <w:rPr>
          <w:rFonts w:hint="eastAsia" w:ascii="仿宋_GB2312"/>
        </w:rPr>
        <w:t>率、巩固率有所提高，残疾人机动轮椅车车主出行和居家生活日渐便利，残疾人享有公共文化服务水平有所提升，接受短视频培训的残疾人受教育水平和生活生产能力不断增强，着力改善了残疾人生活状况，提高了残疾人融入社会生活的能力，残疾人社会适应能力得到显著变化，关心、理解、支持残疾人的社会氛围得到明显提高。尤其是康复项目实施成效明显，提高了新区残疾人康复服务能力、起到“康复一人，欢乐一家”的效果，增强新区残疾人生活自理能力，改善了残疾人生产生活和生存状况，从而减轻了残疾人家庭经济负担，促进了全省残疾人回归、融入主流社会，更好地实现人生价值。该指标完成率</w:t>
      </w:r>
      <w:r>
        <w:rPr>
          <w:rFonts w:ascii="仿宋_GB2312"/>
        </w:rPr>
        <w:t>100%。</w:t>
      </w:r>
    </w:p>
    <w:p>
      <w:pPr>
        <w:spacing w:line="560" w:lineRule="exact"/>
        <w:ind w:firstLine="622" w:firstLineChars="200"/>
        <w:rPr>
          <w:rFonts w:ascii="仿宋_GB2312"/>
        </w:rPr>
      </w:pPr>
      <w:r>
        <w:rPr>
          <w:rFonts w:hint="eastAsia" w:ascii="仿宋_GB2312"/>
        </w:rPr>
        <w:t>根据评分标准，此项指标得</w:t>
      </w:r>
      <w:r>
        <w:rPr>
          <w:rFonts w:ascii="仿宋_GB2312"/>
        </w:rPr>
        <w:t>10.00</w:t>
      </w:r>
      <w:r>
        <w:rPr>
          <w:rFonts w:hint="eastAsia" w:ascii="仿宋_GB2312"/>
        </w:rPr>
        <w:t>分。</w:t>
      </w:r>
    </w:p>
    <w:p>
      <w:pPr>
        <w:ind w:firstLine="622" w:firstLineChars="200"/>
        <w:outlineLvl w:val="2"/>
        <w:rPr>
          <w:rFonts w:ascii="仿宋_GB2312"/>
          <w:b/>
          <w:bCs/>
        </w:rPr>
      </w:pPr>
      <w:bookmarkStart w:id="54" w:name="_Toc80634781"/>
      <w:bookmarkStart w:id="55" w:name="_Toc117505583"/>
      <w:r>
        <w:rPr>
          <w:rFonts w:hint="eastAsia" w:ascii="仿宋_GB2312"/>
          <w:b/>
          <w:bCs/>
        </w:rPr>
        <w:t>2</w:t>
      </w:r>
      <w:r>
        <w:rPr>
          <w:rFonts w:ascii="仿宋_GB2312"/>
          <w:b/>
          <w:bCs/>
        </w:rPr>
        <w:t>.</w:t>
      </w:r>
      <w:r>
        <w:rPr>
          <w:rFonts w:hint="eastAsia" w:ascii="仿宋_GB2312"/>
          <w:b/>
          <w:bCs/>
        </w:rPr>
        <w:t>满意度</w:t>
      </w:r>
      <w:bookmarkEnd w:id="54"/>
      <w:bookmarkEnd w:id="55"/>
    </w:p>
    <w:p>
      <w:pPr>
        <w:spacing w:line="560" w:lineRule="exact"/>
        <w:ind w:firstLine="622" w:firstLineChars="200"/>
        <w:rPr>
          <w:rFonts w:ascii="仿宋_GB2312"/>
        </w:rPr>
      </w:pPr>
      <w:r>
        <w:rPr>
          <w:rFonts w:hint="eastAsia" w:ascii="仿宋_GB2312"/>
        </w:rPr>
        <w:t>项目实施过程中，通过开展大鹏新区残疾人工作满意度民意调查，实际采取有效填写人次4</w:t>
      </w:r>
      <w:r>
        <w:rPr>
          <w:rFonts w:ascii="仿宋_GB2312"/>
        </w:rPr>
        <w:t>62</w:t>
      </w:r>
      <w:r>
        <w:rPr>
          <w:rFonts w:hint="eastAsia" w:ascii="仿宋_GB2312"/>
        </w:rPr>
        <w:t>人，其中残疾人本人为1</w:t>
      </w:r>
      <w:r>
        <w:rPr>
          <w:rFonts w:ascii="仿宋_GB2312"/>
        </w:rPr>
        <w:t>87</w:t>
      </w:r>
      <w:r>
        <w:rPr>
          <w:rFonts w:hint="eastAsia" w:ascii="仿宋_GB2312"/>
        </w:rPr>
        <w:t>人，残疾人家属2</w:t>
      </w:r>
      <w:r>
        <w:rPr>
          <w:rFonts w:ascii="仿宋_GB2312"/>
        </w:rPr>
        <w:t>75</w:t>
      </w:r>
      <w:r>
        <w:rPr>
          <w:rFonts w:hint="eastAsia" w:ascii="仿宋_GB2312"/>
        </w:rPr>
        <w:t>人。服务对象满意度</w:t>
      </w:r>
      <w:r>
        <w:rPr>
          <w:rFonts w:ascii="仿宋_GB2312"/>
        </w:rPr>
        <w:t>94.19%</w:t>
      </w:r>
      <w:r>
        <w:rPr>
          <w:rFonts w:hint="eastAsia" w:ascii="仿宋_GB2312"/>
        </w:rPr>
        <w:t>。</w:t>
      </w:r>
    </w:p>
    <w:p>
      <w:pPr>
        <w:spacing w:line="560" w:lineRule="exact"/>
        <w:ind w:firstLine="622" w:firstLineChars="200"/>
        <w:rPr>
          <w:rFonts w:ascii="仿宋_GB2312"/>
        </w:rPr>
      </w:pPr>
      <w:r>
        <w:rPr>
          <w:rFonts w:hint="eastAsia" w:ascii="仿宋_GB2312"/>
        </w:rPr>
        <w:t>根据评分标准，此项指标得</w:t>
      </w:r>
      <w:r>
        <w:rPr>
          <w:rFonts w:ascii="仿宋_GB2312"/>
        </w:rPr>
        <w:t>5.00</w:t>
      </w:r>
      <w:r>
        <w:rPr>
          <w:rFonts w:hint="eastAsia" w:ascii="仿宋_GB2312"/>
        </w:rPr>
        <w:t>分。</w:t>
      </w:r>
    </w:p>
    <w:p>
      <w:pPr>
        <w:ind w:firstLine="622" w:firstLineChars="200"/>
        <w:outlineLvl w:val="0"/>
        <w:rPr>
          <w:rFonts w:ascii="黑体" w:hAnsi="黑体" w:eastAsia="黑体"/>
        </w:rPr>
      </w:pPr>
      <w:bookmarkStart w:id="56" w:name="_Toc117505584"/>
      <w:r>
        <w:rPr>
          <w:rFonts w:hint="eastAsia" w:ascii="黑体" w:hAnsi="黑体" w:eastAsia="黑体"/>
        </w:rPr>
        <w:t>五、主要经验及做法</w:t>
      </w:r>
      <w:bookmarkEnd w:id="56"/>
    </w:p>
    <w:p>
      <w:pPr>
        <w:ind w:firstLine="622" w:firstLineChars="200"/>
        <w:outlineLvl w:val="1"/>
        <w:rPr>
          <w:rFonts w:ascii="楷体_GB2312" w:eastAsia="楷体_GB2312"/>
          <w:b/>
          <w:bCs/>
        </w:rPr>
      </w:pPr>
      <w:bookmarkStart w:id="57" w:name="_Toc117505585"/>
      <w:r>
        <w:rPr>
          <w:rFonts w:ascii="楷体_GB2312" w:eastAsia="楷体_GB2312"/>
          <w:b/>
          <w:bCs/>
        </w:rPr>
        <w:t>（一）落实乡村振兴工作，积极开展对口帮扶</w:t>
      </w:r>
      <w:bookmarkEnd w:id="57"/>
    </w:p>
    <w:p>
      <w:pPr>
        <w:spacing w:line="560" w:lineRule="exact"/>
        <w:ind w:firstLine="622" w:firstLineChars="200"/>
        <w:rPr>
          <w:rFonts w:ascii="仿宋_GB2312"/>
          <w:szCs w:val="32"/>
        </w:rPr>
      </w:pPr>
      <w:r>
        <w:rPr>
          <w:rFonts w:hint="eastAsia" w:ascii="仿宋_GB2312"/>
          <w:b/>
          <w:bCs/>
          <w:szCs w:val="32"/>
        </w:rPr>
        <w:t>一是广泛进行慰问帮扶。</w:t>
      </w:r>
      <w:r>
        <w:rPr>
          <w:rFonts w:hint="eastAsia" w:ascii="仿宋_GB2312"/>
          <w:szCs w:val="32"/>
        </w:rPr>
        <w:t>慰问帮扶巴马智力精神残疾女童</w:t>
      </w:r>
      <w:r>
        <w:rPr>
          <w:rFonts w:ascii="仿宋_GB2312"/>
          <w:szCs w:val="32"/>
        </w:rPr>
        <w:t>55</w:t>
      </w:r>
      <w:r>
        <w:rPr>
          <w:rFonts w:hint="eastAsia" w:ascii="仿宋_GB2312"/>
          <w:szCs w:val="32"/>
        </w:rPr>
        <w:t>人</w:t>
      </w:r>
      <w:r>
        <w:rPr>
          <w:rFonts w:ascii="仿宋_GB2312"/>
          <w:szCs w:val="32"/>
        </w:rPr>
        <w:t>、困难残疾党员32人，</w:t>
      </w:r>
      <w:r>
        <w:rPr>
          <w:rFonts w:hint="eastAsia" w:ascii="仿宋_GB2312"/>
          <w:szCs w:val="32"/>
        </w:rPr>
        <w:t>每人发放慰问金800元</w:t>
      </w:r>
      <w:r>
        <w:rPr>
          <w:rFonts w:ascii="仿宋_GB2312"/>
          <w:szCs w:val="32"/>
        </w:rPr>
        <w:t>；慰问帮扶8名在深就业残疾人，每人发放慰问金1000元</w:t>
      </w:r>
      <w:r>
        <w:rPr>
          <w:rFonts w:hint="eastAsia" w:ascii="仿宋_GB2312"/>
          <w:szCs w:val="32"/>
        </w:rPr>
        <w:t>。</w:t>
      </w:r>
      <w:r>
        <w:rPr>
          <w:rFonts w:hint="eastAsia" w:ascii="仿宋_GB2312"/>
          <w:b/>
          <w:bCs/>
          <w:szCs w:val="32"/>
        </w:rPr>
        <w:t>二是开展就业培训帮扶</w:t>
      </w:r>
      <w:r>
        <w:rPr>
          <w:rFonts w:hint="eastAsia" w:ascii="仿宋_GB2312"/>
          <w:szCs w:val="32"/>
        </w:rPr>
        <w:t>。邀请“全国自强模范”张莹莹赴巴马开展</w:t>
      </w:r>
      <w:r>
        <w:rPr>
          <w:rFonts w:ascii="仿宋_GB2312"/>
          <w:szCs w:val="32"/>
        </w:rPr>
        <w:t>残疾人居家云客服</w:t>
      </w:r>
      <w:r>
        <w:rPr>
          <w:rFonts w:hint="eastAsia" w:ascii="仿宋_GB2312"/>
          <w:szCs w:val="32"/>
        </w:rPr>
        <w:t>培训，共计</w:t>
      </w:r>
      <w:r>
        <w:rPr>
          <w:rFonts w:ascii="仿宋_GB2312"/>
          <w:szCs w:val="32"/>
        </w:rPr>
        <w:t>11</w:t>
      </w:r>
      <w:r>
        <w:rPr>
          <w:rFonts w:hint="eastAsia" w:ascii="仿宋_GB2312"/>
          <w:szCs w:val="32"/>
        </w:rPr>
        <w:t>名巴马籍残疾人参加，</w:t>
      </w:r>
      <w:r>
        <w:rPr>
          <w:rFonts w:ascii="仿宋_GB2312"/>
          <w:szCs w:val="32"/>
        </w:rPr>
        <w:t>其中9名</w:t>
      </w:r>
      <w:r>
        <w:rPr>
          <w:rFonts w:ascii="仿宋_GB2312" w:hAnsi="仿宋_GB2312" w:cs="仿宋_GB2312"/>
          <w:szCs w:val="32"/>
        </w:rPr>
        <w:t>学员</w:t>
      </w:r>
      <w:r>
        <w:rPr>
          <w:rFonts w:hint="eastAsia" w:ascii="仿宋_GB2312" w:hAnsi="仿宋_GB2312" w:cs="仿宋_GB2312"/>
          <w:szCs w:val="32"/>
        </w:rPr>
        <w:t>通过用人单位考核合格后获取上岗资格</w:t>
      </w:r>
      <w:r>
        <w:rPr>
          <w:rFonts w:hint="eastAsia" w:ascii="仿宋_GB2312"/>
          <w:szCs w:val="32"/>
        </w:rPr>
        <w:t>。</w:t>
      </w:r>
      <w:r>
        <w:rPr>
          <w:rFonts w:ascii="仿宋_GB2312"/>
          <w:b/>
          <w:bCs/>
          <w:szCs w:val="32"/>
        </w:rPr>
        <w:t>三是</w:t>
      </w:r>
      <w:r>
        <w:rPr>
          <w:rFonts w:hint="eastAsia" w:ascii="仿宋_GB2312"/>
          <w:b/>
          <w:bCs/>
          <w:szCs w:val="32"/>
        </w:rPr>
        <w:t>积极参与消费扶贫。</w:t>
      </w:r>
      <w:r>
        <w:rPr>
          <w:rFonts w:ascii="仿宋_GB2312"/>
          <w:szCs w:val="32"/>
        </w:rPr>
        <w:t>加大资金投入，购买对口帮扶地区农产品4.25万元，用于新区残疾儿童和精神残疾人康复机构慰问。</w:t>
      </w:r>
    </w:p>
    <w:p>
      <w:pPr>
        <w:ind w:firstLine="622" w:firstLineChars="200"/>
        <w:outlineLvl w:val="1"/>
        <w:rPr>
          <w:rFonts w:ascii="楷体_GB2312" w:eastAsia="楷体_GB2312"/>
          <w:b/>
          <w:bCs/>
        </w:rPr>
      </w:pPr>
      <w:bookmarkStart w:id="58" w:name="_Toc117505586"/>
      <w:r>
        <w:rPr>
          <w:rFonts w:ascii="楷体_GB2312" w:eastAsia="楷体_GB2312"/>
          <w:b/>
          <w:bCs/>
        </w:rPr>
        <w:t>（二）聚焦“无障碍普及”，残疾人出行不断便利</w:t>
      </w:r>
      <w:bookmarkEnd w:id="58"/>
    </w:p>
    <w:p>
      <w:pPr>
        <w:spacing w:line="560" w:lineRule="exact"/>
        <w:ind w:firstLine="622" w:firstLineChars="200"/>
        <w:rPr>
          <w:rFonts w:ascii="仿宋_GB2312"/>
          <w:szCs w:val="32"/>
        </w:rPr>
      </w:pPr>
      <w:r>
        <w:rPr>
          <w:rFonts w:hint="eastAsia" w:ascii="仿宋_GB2312"/>
          <w:color w:val="000000"/>
          <w:szCs w:val="32"/>
        </w:rPr>
        <w:t>坚持以人为本，</w:t>
      </w:r>
      <w:r>
        <w:rPr>
          <w:rFonts w:ascii="仿宋_GB2312"/>
          <w:color w:val="000000"/>
          <w:szCs w:val="32"/>
        </w:rPr>
        <w:t>紧盯</w:t>
      </w:r>
      <w:r>
        <w:rPr>
          <w:rFonts w:hint="eastAsia" w:ascii="仿宋_GB2312"/>
          <w:color w:val="000000"/>
          <w:szCs w:val="32"/>
        </w:rPr>
        <w:t>无障碍</w:t>
      </w:r>
      <w:r>
        <w:rPr>
          <w:rFonts w:ascii="仿宋_GB2312"/>
          <w:color w:val="000000"/>
          <w:szCs w:val="32"/>
        </w:rPr>
        <w:t>设施推广，切实解决残疾人出行最关注的实际问题。</w:t>
      </w:r>
      <w:r>
        <w:rPr>
          <w:rFonts w:hint="eastAsia" w:ascii="仿宋_GB2312"/>
          <w:b/>
          <w:color w:val="000000"/>
          <w:szCs w:val="32"/>
          <w:lang w:val="zh-TW"/>
        </w:rPr>
        <w:t>一是</w:t>
      </w:r>
      <w:r>
        <w:rPr>
          <w:rFonts w:ascii="仿宋_GB2312"/>
          <w:b/>
          <w:bCs/>
          <w:color w:val="000000"/>
          <w:szCs w:val="32"/>
        </w:rPr>
        <w:t>大力推动无障碍改造。</w:t>
      </w:r>
      <w:r>
        <w:rPr>
          <w:rFonts w:hint="eastAsia" w:ascii="仿宋_GB2312"/>
          <w:bCs/>
          <w:color w:val="000000"/>
          <w:szCs w:val="32"/>
          <w:lang w:val="zh-TW"/>
        </w:rPr>
        <w:t>开展无障碍督导工作</w:t>
      </w:r>
      <w:r>
        <w:rPr>
          <w:rFonts w:ascii="仿宋_GB2312"/>
          <w:bCs/>
          <w:color w:val="000000"/>
          <w:szCs w:val="32"/>
        </w:rPr>
        <w:t>，</w:t>
      </w:r>
      <w:r>
        <w:rPr>
          <w:rFonts w:hint="eastAsia" w:ascii="仿宋_GB2312"/>
          <w:bCs/>
          <w:color w:val="000000"/>
          <w:szCs w:val="32"/>
          <w:lang w:val="zh-TW"/>
        </w:rPr>
        <w:t>邀请市无障碍环境促进会专家</w:t>
      </w:r>
      <w:r>
        <w:rPr>
          <w:rFonts w:hint="eastAsia" w:ascii="仿宋_GB2312"/>
          <w:szCs w:val="32"/>
          <w:lang w:val="zh-TW"/>
        </w:rPr>
        <w:t>对新区8处场所进行无障碍督查评估工作，并将评测报告发回各责任单位整改落实，</w:t>
      </w:r>
      <w:r>
        <w:rPr>
          <w:rFonts w:hint="eastAsia" w:ascii="仿宋_GB2312"/>
          <w:bCs/>
          <w:color w:val="000000"/>
          <w:szCs w:val="32"/>
          <w:lang w:val="zh-TW"/>
        </w:rPr>
        <w:t>推进各部门</w:t>
      </w:r>
      <w:r>
        <w:rPr>
          <w:rFonts w:hint="eastAsia" w:ascii="仿宋_GB2312"/>
          <w:color w:val="000000"/>
          <w:szCs w:val="32"/>
          <w:lang w:val="zh-TW"/>
        </w:rPr>
        <w:t>落实</w:t>
      </w:r>
      <w:r>
        <w:rPr>
          <w:rFonts w:ascii="仿宋_GB2312"/>
          <w:color w:val="000000"/>
          <w:szCs w:val="32"/>
        </w:rPr>
        <w:t>无障碍城区建设</w:t>
      </w:r>
      <w:r>
        <w:rPr>
          <w:rFonts w:hint="eastAsia" w:ascii="仿宋_GB2312"/>
          <w:color w:val="000000"/>
          <w:szCs w:val="32"/>
          <w:lang w:val="zh-TW"/>
        </w:rPr>
        <w:t>各项任务</w:t>
      </w:r>
      <w:r>
        <w:rPr>
          <w:rFonts w:hint="eastAsia" w:ascii="仿宋_GB2312"/>
          <w:szCs w:val="32"/>
          <w:lang w:val="zh-TW"/>
        </w:rPr>
        <w:t>。</w:t>
      </w:r>
      <w:r>
        <w:rPr>
          <w:rFonts w:hint="eastAsia" w:ascii="仿宋_GB2312"/>
          <w:b/>
          <w:color w:val="000000"/>
          <w:szCs w:val="32"/>
          <w:lang w:val="zh-TW"/>
        </w:rPr>
        <w:t>二是</w:t>
      </w:r>
      <w:r>
        <w:rPr>
          <w:rFonts w:ascii="仿宋_GB2312"/>
          <w:b/>
          <w:color w:val="000000"/>
          <w:szCs w:val="32"/>
        </w:rPr>
        <w:t>严格</w:t>
      </w:r>
      <w:r>
        <w:rPr>
          <w:rFonts w:hint="eastAsia" w:ascii="仿宋_GB2312"/>
          <w:b/>
          <w:color w:val="000000"/>
          <w:szCs w:val="32"/>
          <w:lang w:val="zh-TW"/>
        </w:rPr>
        <w:t>开展</w:t>
      </w:r>
      <w:r>
        <w:rPr>
          <w:rFonts w:ascii="仿宋_GB2312"/>
          <w:b/>
          <w:color w:val="000000"/>
          <w:szCs w:val="32"/>
        </w:rPr>
        <w:t>验收</w:t>
      </w:r>
      <w:r>
        <w:rPr>
          <w:rFonts w:hint="eastAsia" w:ascii="仿宋_GB2312"/>
          <w:b/>
          <w:color w:val="000000"/>
          <w:szCs w:val="32"/>
          <w:lang w:val="zh-TW"/>
        </w:rPr>
        <w:t>工作</w:t>
      </w:r>
      <w:r>
        <w:rPr>
          <w:rFonts w:ascii="仿宋_GB2312"/>
          <w:b/>
          <w:color w:val="000000"/>
          <w:szCs w:val="32"/>
        </w:rPr>
        <w:t>。</w:t>
      </w:r>
      <w:r>
        <w:rPr>
          <w:rFonts w:ascii="仿宋_GB2312"/>
          <w:szCs w:val="32"/>
        </w:rPr>
        <w:t>参与新建坝光水生态公园和恒科路等项目的验收</w:t>
      </w:r>
      <w:r>
        <w:rPr>
          <w:rFonts w:ascii="仿宋_GB2312"/>
          <w:szCs w:val="32"/>
          <w:lang w:val="zh-TW"/>
        </w:rPr>
        <w:t>工作</w:t>
      </w:r>
      <w:r>
        <w:rPr>
          <w:rFonts w:ascii="仿宋_GB2312"/>
          <w:szCs w:val="32"/>
        </w:rPr>
        <w:t>，切实落实</w:t>
      </w:r>
      <w:r>
        <w:rPr>
          <w:rFonts w:hint="eastAsia" w:ascii="仿宋_GB2312"/>
          <w:szCs w:val="32"/>
          <w:lang w:val="zh-TW"/>
        </w:rPr>
        <w:t>新建设施严格执行无障碍相关标准规范</w:t>
      </w:r>
      <w:r>
        <w:rPr>
          <w:rFonts w:ascii="仿宋_GB2312"/>
          <w:szCs w:val="32"/>
        </w:rPr>
        <w:t>要求</w:t>
      </w:r>
      <w:r>
        <w:rPr>
          <w:rFonts w:ascii="仿宋_GB2312"/>
          <w:szCs w:val="32"/>
          <w:lang w:val="zh-TW"/>
        </w:rPr>
        <w:t>。</w:t>
      </w:r>
    </w:p>
    <w:p>
      <w:pPr>
        <w:ind w:firstLine="622" w:firstLineChars="200"/>
        <w:outlineLvl w:val="1"/>
        <w:rPr>
          <w:rFonts w:ascii="楷体_GB2312" w:eastAsia="楷体_GB2312"/>
          <w:b/>
          <w:bCs/>
        </w:rPr>
      </w:pPr>
      <w:bookmarkStart w:id="59" w:name="_Toc117505587"/>
      <w:r>
        <w:rPr>
          <w:rFonts w:ascii="楷体_GB2312" w:eastAsia="楷体_GB2312"/>
          <w:b/>
          <w:bCs/>
        </w:rPr>
        <w:t>（三）加快“补足短板”，残疾人康复追平差距</w:t>
      </w:r>
      <w:bookmarkEnd w:id="59"/>
    </w:p>
    <w:p>
      <w:pPr>
        <w:spacing w:line="560" w:lineRule="exact"/>
        <w:ind w:firstLine="640"/>
        <w:rPr>
          <w:rFonts w:ascii="仿宋_GB2312"/>
          <w:b/>
          <w:color w:val="000000"/>
          <w:szCs w:val="32"/>
        </w:rPr>
      </w:pPr>
      <w:r>
        <w:rPr>
          <w:rFonts w:ascii="仿宋_GB2312"/>
          <w:bCs/>
          <w:color w:val="000000"/>
          <w:szCs w:val="32"/>
        </w:rPr>
        <w:t>坚持对标高标准、严要求，积极统筹本地优势资源，</w:t>
      </w:r>
      <w:r>
        <w:rPr>
          <w:rFonts w:hint="eastAsia" w:ascii="仿宋_GB2312"/>
          <w:bCs/>
          <w:color w:val="000000"/>
          <w:szCs w:val="32"/>
        </w:rPr>
        <w:t>不断完善残疾人康复服务体系，“人人享有康复服务”</w:t>
      </w:r>
      <w:r>
        <w:rPr>
          <w:rFonts w:ascii="仿宋_GB2312"/>
          <w:bCs/>
          <w:color w:val="000000"/>
          <w:szCs w:val="32"/>
        </w:rPr>
        <w:t>目标基本实现</w:t>
      </w:r>
      <w:r>
        <w:rPr>
          <w:rFonts w:hint="eastAsia" w:ascii="仿宋_GB2312"/>
          <w:bCs/>
          <w:color w:val="000000"/>
          <w:szCs w:val="32"/>
        </w:rPr>
        <w:t>。</w:t>
      </w:r>
      <w:r>
        <w:rPr>
          <w:rFonts w:ascii="仿宋_GB2312" w:hAnsi="仿宋_GB2312" w:cs="仿宋_GB2312"/>
          <w:b/>
          <w:bCs/>
          <w:szCs w:val="32"/>
        </w:rPr>
        <w:t>一是紧抓二院优势，助力康复上门。</w:t>
      </w:r>
      <w:r>
        <w:rPr>
          <w:rFonts w:hint="eastAsia" w:ascii="仿宋_GB2312"/>
          <w:bCs/>
          <w:color w:val="000000"/>
          <w:szCs w:val="32"/>
        </w:rPr>
        <w:t>联合</w:t>
      </w:r>
      <w:r>
        <w:rPr>
          <w:rFonts w:ascii="仿宋_GB2312"/>
          <w:bCs/>
          <w:color w:val="000000"/>
          <w:szCs w:val="32"/>
        </w:rPr>
        <w:t>深圳市第二人民医院和</w:t>
      </w:r>
      <w:r>
        <w:rPr>
          <w:rFonts w:hint="eastAsia" w:ascii="仿宋_GB2312"/>
          <w:bCs/>
          <w:color w:val="000000"/>
          <w:szCs w:val="32"/>
        </w:rPr>
        <w:t>大鹏新区医疗健康集团</w:t>
      </w:r>
      <w:r>
        <w:rPr>
          <w:rFonts w:ascii="仿宋_GB2312"/>
          <w:bCs/>
          <w:color w:val="000000"/>
          <w:szCs w:val="32"/>
        </w:rPr>
        <w:t>开展肢体残疾人社区康复服务</w:t>
      </w:r>
      <w:r>
        <w:rPr>
          <w:rFonts w:hint="eastAsia" w:ascii="仿宋_GB2312"/>
          <w:bCs/>
          <w:color w:val="000000"/>
          <w:szCs w:val="32"/>
        </w:rPr>
        <w:t>，将残疾人康复服务落地在各社康中心，结合残疾人家庭医生制度</w:t>
      </w:r>
      <w:r>
        <w:rPr>
          <w:rFonts w:ascii="仿宋_GB2312"/>
          <w:bCs/>
          <w:color w:val="000000"/>
          <w:szCs w:val="32"/>
        </w:rPr>
        <w:t>，</w:t>
      </w:r>
      <w:r>
        <w:rPr>
          <w:rFonts w:hint="eastAsia" w:ascii="仿宋_GB2312"/>
          <w:bCs/>
          <w:color w:val="000000"/>
          <w:szCs w:val="32"/>
        </w:rPr>
        <w:t>为</w:t>
      </w:r>
      <w:r>
        <w:rPr>
          <w:rFonts w:ascii="仿宋_GB2312"/>
          <w:bCs/>
          <w:color w:val="000000"/>
          <w:szCs w:val="32"/>
        </w:rPr>
        <w:t>36名</w:t>
      </w:r>
      <w:r>
        <w:rPr>
          <w:rFonts w:hint="eastAsia" w:ascii="仿宋_GB2312"/>
          <w:bCs/>
          <w:color w:val="000000"/>
          <w:szCs w:val="32"/>
        </w:rPr>
        <w:t>残疾人提供门诊式中医治疗手段为主的康复服务，并为有入户需求的残疾人提供上门康复服务</w:t>
      </w:r>
      <w:r>
        <w:rPr>
          <w:rFonts w:ascii="仿宋_GB2312"/>
          <w:bCs/>
          <w:color w:val="000000"/>
          <w:szCs w:val="32"/>
        </w:rPr>
        <w:t>。</w:t>
      </w:r>
      <w:r>
        <w:rPr>
          <w:rFonts w:ascii="仿宋_GB2312"/>
          <w:b/>
          <w:color w:val="000000"/>
          <w:szCs w:val="32"/>
        </w:rPr>
        <w:t>二是丰富服务供给，提升康复质量。</w:t>
      </w:r>
      <w:r>
        <w:rPr>
          <w:rFonts w:hint="eastAsia" w:ascii="仿宋_GB2312"/>
          <w:color w:val="000000"/>
          <w:szCs w:val="32"/>
          <w:lang w:val="en-US" w:eastAsia="zh-CN"/>
        </w:rPr>
        <w:t>2021</w:t>
      </w:r>
      <w:r>
        <w:rPr>
          <w:rFonts w:hint="eastAsia" w:ascii="仿宋_GB2312"/>
          <w:color w:val="000000"/>
          <w:szCs w:val="32"/>
        </w:rPr>
        <w:t>年</w:t>
      </w:r>
      <w:r>
        <w:rPr>
          <w:rFonts w:ascii="仿宋_GB2312"/>
          <w:color w:val="000000"/>
          <w:szCs w:val="32"/>
        </w:rPr>
        <w:t>，为43</w:t>
      </w:r>
      <w:r>
        <w:rPr>
          <w:rFonts w:hint="eastAsia" w:ascii="仿宋_GB2312"/>
          <w:color w:val="000000"/>
          <w:szCs w:val="32"/>
        </w:rPr>
        <w:t>名</w:t>
      </w:r>
      <w:r>
        <w:rPr>
          <w:rFonts w:hint="eastAsia" w:ascii="仿宋_GB2312"/>
          <w:color w:val="000000"/>
          <w:szCs w:val="32"/>
          <w:lang w:val="zh-TW"/>
        </w:rPr>
        <w:t>残疾少年儿童发放康复救助补贴</w:t>
      </w:r>
      <w:r>
        <w:rPr>
          <w:rFonts w:ascii="仿宋_GB2312"/>
          <w:color w:val="000000"/>
          <w:szCs w:val="32"/>
        </w:rPr>
        <w:t>221.18</w:t>
      </w:r>
      <w:r>
        <w:rPr>
          <w:rFonts w:hint="eastAsia" w:ascii="仿宋_GB2312"/>
          <w:color w:val="000000"/>
          <w:szCs w:val="32"/>
          <w:lang w:val="zh-TW"/>
        </w:rPr>
        <w:t>万元</w:t>
      </w:r>
      <w:r>
        <w:rPr>
          <w:rFonts w:hint="eastAsia" w:ascii="仿宋_GB2312"/>
          <w:color w:val="000000"/>
          <w:szCs w:val="32"/>
        </w:rPr>
        <w:t>；</w:t>
      </w:r>
      <w:r>
        <w:rPr>
          <w:rFonts w:hint="eastAsia" w:ascii="仿宋_GB2312"/>
          <w:color w:val="000000"/>
          <w:szCs w:val="32"/>
          <w:lang w:val="zh-TW"/>
        </w:rPr>
        <w:t>完成</w:t>
      </w:r>
      <w:r>
        <w:rPr>
          <w:rFonts w:ascii="仿宋_GB2312"/>
          <w:color w:val="000000"/>
          <w:szCs w:val="32"/>
        </w:rPr>
        <w:t>9</w:t>
      </w:r>
      <w:r>
        <w:rPr>
          <w:rFonts w:hint="eastAsia" w:ascii="仿宋_GB2312"/>
          <w:color w:val="000000"/>
          <w:szCs w:val="32"/>
          <w:lang w:val="zh-TW"/>
        </w:rPr>
        <w:t>户残疾人居家无障碍改造评估工作，实现居家环境无障碍改造应</w:t>
      </w:r>
      <w:r>
        <w:rPr>
          <w:rFonts w:hint="eastAsia" w:ascii="仿宋_GB2312"/>
          <w:color w:val="000000"/>
          <w:szCs w:val="32"/>
          <w:lang w:val="zh-TW" w:eastAsia="zh-CN"/>
        </w:rPr>
        <w:t>改</w:t>
      </w:r>
      <w:r>
        <w:rPr>
          <w:rFonts w:hint="eastAsia" w:ascii="仿宋_GB2312"/>
          <w:color w:val="000000"/>
          <w:szCs w:val="32"/>
          <w:lang w:val="zh-TW"/>
        </w:rPr>
        <w:t>尽改；为</w:t>
      </w:r>
      <w:r>
        <w:rPr>
          <w:rFonts w:ascii="仿宋_GB2312"/>
          <w:color w:val="000000"/>
          <w:szCs w:val="32"/>
        </w:rPr>
        <w:t>71</w:t>
      </w:r>
      <w:r>
        <w:rPr>
          <w:rFonts w:hint="eastAsia" w:ascii="仿宋_GB2312"/>
          <w:color w:val="000000"/>
          <w:szCs w:val="32"/>
          <w:lang w:val="zh-TW"/>
        </w:rPr>
        <w:t>名残疾人适配A目录辅具</w:t>
      </w:r>
      <w:r>
        <w:rPr>
          <w:rFonts w:ascii="仿宋_GB2312"/>
          <w:color w:val="000000"/>
          <w:szCs w:val="32"/>
        </w:rPr>
        <w:t>75</w:t>
      </w:r>
      <w:r>
        <w:rPr>
          <w:rFonts w:hint="eastAsia" w:ascii="仿宋_GB2312"/>
          <w:color w:val="000000"/>
          <w:szCs w:val="32"/>
          <w:lang w:val="zh-TW"/>
        </w:rPr>
        <w:t>件</w:t>
      </w:r>
      <w:r>
        <w:rPr>
          <w:rFonts w:ascii="仿宋_GB2312"/>
          <w:color w:val="000000"/>
          <w:szCs w:val="32"/>
        </w:rPr>
        <w:t>，</w:t>
      </w:r>
      <w:r>
        <w:rPr>
          <w:rFonts w:hint="eastAsia" w:ascii="仿宋_GB2312"/>
          <w:color w:val="000000"/>
          <w:szCs w:val="32"/>
          <w:lang w:val="zh-TW"/>
        </w:rPr>
        <w:t>为</w:t>
      </w:r>
      <w:r>
        <w:rPr>
          <w:rFonts w:ascii="仿宋_GB2312"/>
          <w:color w:val="000000"/>
          <w:szCs w:val="32"/>
        </w:rPr>
        <w:t>8</w:t>
      </w:r>
      <w:r>
        <w:rPr>
          <w:rFonts w:hint="eastAsia" w:ascii="仿宋_GB2312"/>
          <w:color w:val="000000"/>
          <w:szCs w:val="32"/>
          <w:lang w:val="zh-TW"/>
        </w:rPr>
        <w:t>名残疾人提供B目录咨询转介服务。为</w:t>
      </w:r>
      <w:r>
        <w:rPr>
          <w:rFonts w:hint="eastAsia" w:ascii="仿宋_GB2312"/>
          <w:color w:val="000000"/>
          <w:szCs w:val="32"/>
        </w:rPr>
        <w:t>17名重度精神残疾人</w:t>
      </w:r>
      <w:r>
        <w:rPr>
          <w:rFonts w:hint="eastAsia" w:ascii="仿宋_GB2312"/>
          <w:color w:val="000000"/>
          <w:szCs w:val="32"/>
          <w:lang w:val="zh-TW"/>
        </w:rPr>
        <w:t>提供住院治疗服务</w:t>
      </w:r>
      <w:r>
        <w:rPr>
          <w:rFonts w:hint="eastAsia" w:ascii="仿宋_GB2312"/>
          <w:color w:val="000000"/>
          <w:szCs w:val="32"/>
        </w:rPr>
        <w:t>，为5名精神残疾人康复者提供中途宿舍服务，为12</w:t>
      </w:r>
      <w:r>
        <w:rPr>
          <w:rFonts w:ascii="仿宋_GB2312"/>
          <w:color w:val="000000"/>
          <w:szCs w:val="32"/>
        </w:rPr>
        <w:t>8</w:t>
      </w:r>
      <w:r>
        <w:rPr>
          <w:rFonts w:hint="eastAsia" w:ascii="仿宋_GB2312"/>
          <w:color w:val="000000"/>
          <w:szCs w:val="32"/>
        </w:rPr>
        <w:t>名精神残疾人提供免费服药服务</w:t>
      </w:r>
      <w:r>
        <w:rPr>
          <w:rFonts w:ascii="仿宋_GB2312"/>
          <w:color w:val="000000"/>
          <w:szCs w:val="32"/>
        </w:rPr>
        <w:t>。</w:t>
      </w:r>
    </w:p>
    <w:p>
      <w:pPr>
        <w:ind w:firstLine="622" w:firstLineChars="200"/>
        <w:outlineLvl w:val="1"/>
        <w:rPr>
          <w:rFonts w:ascii="楷体_GB2312" w:eastAsia="楷体_GB2312"/>
          <w:b/>
          <w:bCs/>
        </w:rPr>
      </w:pPr>
      <w:bookmarkStart w:id="60" w:name="_Toc117505588"/>
      <w:r>
        <w:rPr>
          <w:rFonts w:ascii="楷体_GB2312" w:eastAsia="楷体_GB2312"/>
          <w:b/>
          <w:bCs/>
        </w:rPr>
        <w:t>（四）致力“技能提升”，</w:t>
      </w:r>
      <w:r>
        <w:rPr>
          <w:rFonts w:hint="eastAsia" w:ascii="楷体_GB2312" w:eastAsia="楷体_GB2312"/>
          <w:b/>
          <w:bCs/>
        </w:rPr>
        <w:t>残疾人就业</w:t>
      </w:r>
      <w:r>
        <w:rPr>
          <w:rFonts w:ascii="楷体_GB2312" w:eastAsia="楷体_GB2312"/>
          <w:b/>
          <w:bCs/>
        </w:rPr>
        <w:t>明显改观</w:t>
      </w:r>
      <w:bookmarkEnd w:id="60"/>
    </w:p>
    <w:p>
      <w:pPr>
        <w:spacing w:line="560" w:lineRule="exact"/>
        <w:ind w:firstLine="622" w:firstLineChars="200"/>
        <w:rPr>
          <w:rFonts w:ascii="仿宋_GB2312"/>
          <w:color w:val="000000"/>
          <w:szCs w:val="32"/>
        </w:rPr>
      </w:pPr>
      <w:r>
        <w:rPr>
          <w:rFonts w:hint="eastAsia" w:ascii="仿宋_GB2312" w:hAnsi="宋体"/>
          <w:szCs w:val="32"/>
        </w:rPr>
        <w:t>坚持把就业摆在突出位置，</w:t>
      </w:r>
      <w:r>
        <w:rPr>
          <w:rFonts w:ascii="仿宋_GB2312" w:hAnsi="宋体"/>
          <w:szCs w:val="32"/>
        </w:rPr>
        <w:t>积极</w:t>
      </w:r>
      <w:r>
        <w:rPr>
          <w:rFonts w:hint="eastAsia" w:ascii="仿宋_GB2312" w:hAnsi="宋体"/>
          <w:szCs w:val="32"/>
        </w:rPr>
        <w:t>帮助残疾人通过生产劳动过上更好更有尊严的生活。</w:t>
      </w:r>
      <w:r>
        <w:rPr>
          <w:rFonts w:hint="eastAsia" w:ascii="仿宋_GB2312" w:hAnsi="宋体" w:cs="宋体"/>
          <w:b/>
          <w:bCs/>
          <w:szCs w:val="32"/>
        </w:rPr>
        <w:t>一是</w:t>
      </w:r>
      <w:r>
        <w:rPr>
          <w:rFonts w:ascii="仿宋_GB2312" w:hAnsi="宋体" w:cs="宋体"/>
          <w:b/>
          <w:bCs/>
          <w:szCs w:val="32"/>
        </w:rPr>
        <w:t>因势利导，推动本地就业。</w:t>
      </w:r>
      <w:r>
        <w:rPr>
          <w:rFonts w:ascii="仿宋_GB2312" w:hAnsi="仿宋_GB2312" w:cs="仿宋_GB2312"/>
          <w:color w:val="000000"/>
          <w:szCs w:val="32"/>
        </w:rPr>
        <w:t>利用新区旅游、酒店等优势产业引导残疾人创业就业。</w:t>
      </w:r>
      <w:r>
        <w:rPr>
          <w:rFonts w:hint="eastAsia" w:ascii="仿宋_GB2312"/>
          <w:color w:val="000000"/>
          <w:szCs w:val="32"/>
        </w:rPr>
        <w:t>听力</w:t>
      </w:r>
      <w:r>
        <w:rPr>
          <w:rFonts w:ascii="仿宋_GB2312"/>
          <w:color w:val="000000"/>
          <w:szCs w:val="32"/>
        </w:rPr>
        <w:t>残障人士</w:t>
      </w:r>
      <w:r>
        <w:rPr>
          <w:rFonts w:hint="eastAsia" w:ascii="仿宋_GB2312"/>
          <w:color w:val="000000"/>
          <w:szCs w:val="32"/>
        </w:rPr>
        <w:t>赵云鹏创办花筑</w:t>
      </w:r>
      <w:r>
        <w:rPr>
          <w:rFonts w:hint="eastAsia" w:ascii="仿宋_GB2312" w:hAnsi="仿宋_GB2312" w:cs="仿宋_GB2312"/>
          <w:color w:val="000000"/>
          <w:szCs w:val="32"/>
        </w:rPr>
        <w:t>·悠山美地精品民宿</w:t>
      </w:r>
      <w:r>
        <w:rPr>
          <w:rFonts w:ascii="仿宋_GB2312" w:hAnsi="仿宋_GB2312" w:cs="仿宋_GB2312"/>
          <w:color w:val="000000"/>
          <w:szCs w:val="32"/>
        </w:rPr>
        <w:t>，</w:t>
      </w:r>
      <w:r>
        <w:rPr>
          <w:rFonts w:hint="eastAsia" w:ascii="仿宋_GB2312" w:hAnsi="仿宋_GB2312" w:cs="仿宋_GB2312"/>
          <w:color w:val="000000"/>
          <w:szCs w:val="32"/>
        </w:rPr>
        <w:t>背倚果园，面朝大海，</w:t>
      </w:r>
      <w:r>
        <w:rPr>
          <w:rFonts w:ascii="仿宋_GB2312" w:hAnsi="仿宋_GB2312" w:cs="仿宋_GB2312"/>
          <w:color w:val="000000"/>
          <w:szCs w:val="32"/>
        </w:rPr>
        <w:t>风景优美，</w:t>
      </w:r>
      <w:r>
        <w:rPr>
          <w:rFonts w:hint="eastAsia" w:ascii="仿宋_GB2312" w:hAnsi="仿宋_GB2312" w:cs="仿宋_GB2312"/>
          <w:color w:val="000000"/>
          <w:szCs w:val="32"/>
        </w:rPr>
        <w:t>经过多年经营，</w:t>
      </w:r>
      <w:r>
        <w:rPr>
          <w:rFonts w:ascii="仿宋_GB2312" w:hAnsi="仿宋_GB2312" w:cs="仿宋_GB2312"/>
          <w:color w:val="000000"/>
          <w:szCs w:val="32"/>
        </w:rPr>
        <w:t>已形成个人品牌。近两年，新区残联利用统战社建局大部制优势，联合就业部门，积极协调</w:t>
      </w:r>
      <w:r>
        <w:rPr>
          <w:rFonts w:ascii="仿宋_GB2312"/>
          <w:color w:val="000000"/>
          <w:szCs w:val="32"/>
        </w:rPr>
        <w:t>佳兆业万豪</w:t>
      </w:r>
      <w:r>
        <w:rPr>
          <w:rFonts w:hint="eastAsia" w:ascii="仿宋_GB2312"/>
          <w:color w:val="000000"/>
          <w:szCs w:val="32"/>
        </w:rPr>
        <w:t>、禾田居曼湾等酒店</w:t>
      </w:r>
      <w:r>
        <w:rPr>
          <w:rFonts w:ascii="仿宋_GB2312"/>
          <w:color w:val="000000"/>
          <w:szCs w:val="32"/>
        </w:rPr>
        <w:t>，</w:t>
      </w:r>
      <w:r>
        <w:rPr>
          <w:rFonts w:hint="eastAsia" w:ascii="仿宋_GB2312"/>
          <w:color w:val="000000"/>
          <w:szCs w:val="32"/>
        </w:rPr>
        <w:t>累计</w:t>
      </w:r>
      <w:r>
        <w:rPr>
          <w:rFonts w:ascii="仿宋_GB2312"/>
          <w:color w:val="000000"/>
          <w:szCs w:val="32"/>
        </w:rPr>
        <w:t>为</w:t>
      </w:r>
      <w:r>
        <w:rPr>
          <w:rFonts w:hint="eastAsia" w:ascii="仿宋_GB2312"/>
          <w:color w:val="000000"/>
          <w:szCs w:val="32"/>
        </w:rPr>
        <w:t>10</w:t>
      </w:r>
      <w:r>
        <w:rPr>
          <w:rFonts w:ascii="仿宋_GB2312"/>
          <w:color w:val="000000"/>
          <w:szCs w:val="32"/>
        </w:rPr>
        <w:t>余名残疾人</w:t>
      </w:r>
      <w:r>
        <w:rPr>
          <w:rFonts w:hint="eastAsia" w:ascii="仿宋_GB2312"/>
          <w:color w:val="000000"/>
          <w:szCs w:val="32"/>
        </w:rPr>
        <w:t>提供就业岗位</w:t>
      </w:r>
      <w:r>
        <w:rPr>
          <w:rFonts w:ascii="仿宋_GB2312"/>
          <w:color w:val="000000"/>
          <w:szCs w:val="32"/>
        </w:rPr>
        <w:t>。</w:t>
      </w:r>
      <w:r>
        <w:rPr>
          <w:rFonts w:ascii="仿宋_GB2312"/>
          <w:b/>
          <w:szCs w:val="32"/>
        </w:rPr>
        <w:t>二是授之以渔，</w:t>
      </w:r>
      <w:r>
        <w:rPr>
          <w:rFonts w:hint="eastAsia" w:ascii="仿宋_GB2312"/>
          <w:b/>
          <w:szCs w:val="32"/>
        </w:rPr>
        <w:t>开展</w:t>
      </w:r>
      <w:r>
        <w:rPr>
          <w:rFonts w:ascii="仿宋_GB2312"/>
          <w:b/>
          <w:szCs w:val="32"/>
        </w:rPr>
        <w:t>技能培训。</w:t>
      </w:r>
      <w:r>
        <w:rPr>
          <w:rFonts w:hint="eastAsia" w:ascii="仿宋_GB2312"/>
          <w:szCs w:val="32"/>
        </w:rPr>
        <w:t>组织</w:t>
      </w:r>
      <w:r>
        <w:rPr>
          <w:rFonts w:ascii="仿宋_GB2312"/>
          <w:szCs w:val="32"/>
        </w:rPr>
        <w:t>20</w:t>
      </w:r>
      <w:r>
        <w:rPr>
          <w:rFonts w:hint="eastAsia" w:ascii="仿宋_GB2312"/>
          <w:szCs w:val="32"/>
        </w:rPr>
        <w:t>名残疾人</w:t>
      </w:r>
      <w:r>
        <w:rPr>
          <w:rFonts w:ascii="仿宋_GB2312"/>
          <w:szCs w:val="32"/>
        </w:rPr>
        <w:t>参与视频制作</w:t>
      </w:r>
      <w:r>
        <w:rPr>
          <w:rFonts w:hint="eastAsia" w:ascii="仿宋_GB2312"/>
          <w:szCs w:val="32"/>
        </w:rPr>
        <w:t>培训，</w:t>
      </w:r>
      <w:r>
        <w:rPr>
          <w:rFonts w:ascii="仿宋_GB2312"/>
          <w:szCs w:val="32"/>
        </w:rPr>
        <w:t>培养</w:t>
      </w:r>
      <w:r>
        <w:rPr>
          <w:rFonts w:hint="eastAsia" w:ascii="仿宋_GB2312"/>
          <w:szCs w:val="32"/>
        </w:rPr>
        <w:t>残疾人</w:t>
      </w:r>
      <w:r>
        <w:rPr>
          <w:rFonts w:ascii="仿宋_GB2312"/>
          <w:szCs w:val="32"/>
        </w:rPr>
        <w:t>自媒体就业能力。</w:t>
      </w:r>
      <w:r>
        <w:rPr>
          <w:rFonts w:ascii="仿宋_GB2312"/>
          <w:bCs/>
          <w:szCs w:val="32"/>
        </w:rPr>
        <w:t>组织11名残疾人参加2021年深圳市“就业助残”招聘会活动，为残疾人提供更多就业可能</w:t>
      </w:r>
      <w:r>
        <w:rPr>
          <w:rFonts w:ascii="仿宋_GB2312" w:hAnsi="仿宋_GB2312" w:cs="仿宋_GB2312"/>
          <w:szCs w:val="32"/>
        </w:rPr>
        <w:t>。</w:t>
      </w:r>
    </w:p>
    <w:p>
      <w:pPr>
        <w:pStyle w:val="26"/>
        <w:pBdr>
          <w:top w:val="none" w:color="auto" w:sz="0" w:space="0"/>
          <w:left w:val="none" w:color="auto" w:sz="0" w:space="0"/>
          <w:bottom w:val="none" w:color="auto" w:sz="0" w:space="0"/>
          <w:right w:val="none" w:color="auto" w:sz="0" w:space="0"/>
        </w:pBdr>
        <w:spacing w:line="560" w:lineRule="exact"/>
        <w:ind w:left="640" w:firstLine="0"/>
        <w:rPr>
          <w:rFonts w:ascii="楷体_GB2312" w:eastAsia="楷体_GB2312" w:hAnsiTheme="minorHAnsi" w:cstheme="minorBidi"/>
          <w:b/>
          <w:bCs/>
          <w:color w:val="auto"/>
          <w:szCs w:val="22"/>
        </w:rPr>
      </w:pPr>
      <w:r>
        <w:rPr>
          <w:rFonts w:ascii="楷体_GB2312" w:eastAsia="楷体_GB2312" w:hAnsiTheme="minorHAnsi" w:cstheme="minorBidi"/>
          <w:b/>
          <w:bCs/>
          <w:color w:val="auto"/>
          <w:szCs w:val="22"/>
        </w:rPr>
        <w:t>（五）促进“文体康健”</w:t>
      </w:r>
      <w:r>
        <w:rPr>
          <w:rFonts w:hint="eastAsia" w:ascii="楷体_GB2312" w:eastAsia="楷体_GB2312" w:hAnsiTheme="minorHAnsi" w:cstheme="minorBidi"/>
          <w:b/>
          <w:bCs/>
          <w:color w:val="auto"/>
          <w:szCs w:val="22"/>
        </w:rPr>
        <w:t>，残疾人</w:t>
      </w:r>
      <w:r>
        <w:rPr>
          <w:rFonts w:ascii="楷体_GB2312" w:eastAsia="楷体_GB2312" w:hAnsiTheme="minorHAnsi" w:cstheme="minorBidi"/>
          <w:b/>
          <w:bCs/>
          <w:color w:val="auto"/>
          <w:szCs w:val="22"/>
        </w:rPr>
        <w:t>文娱丰富多彩</w:t>
      </w:r>
    </w:p>
    <w:p>
      <w:pPr>
        <w:pStyle w:val="26"/>
        <w:pBdr>
          <w:top w:val="none" w:color="auto" w:sz="0" w:space="0"/>
          <w:left w:val="none" w:color="auto" w:sz="0" w:space="0"/>
          <w:bottom w:val="none" w:color="auto" w:sz="0" w:space="0"/>
          <w:right w:val="none" w:color="auto" w:sz="0" w:space="0"/>
        </w:pBdr>
        <w:spacing w:line="560" w:lineRule="exact"/>
        <w:ind w:firstLine="622" w:firstLineChars="200"/>
        <w:rPr>
          <w:rFonts w:hAnsi="等线"/>
        </w:rPr>
      </w:pPr>
      <w:r>
        <w:rPr>
          <w:rFonts w:ascii="仿宋_GB2312" w:hAnsi="Times New Roman" w:eastAsia="仿宋_GB2312" w:cs="Times New Roman"/>
        </w:rPr>
        <w:t>坚持</w:t>
      </w:r>
      <w:r>
        <w:rPr>
          <w:rFonts w:hint="eastAsia" w:ascii="仿宋_GB2312" w:eastAsia="仿宋_GB2312"/>
          <w:lang w:val="zh-TW"/>
        </w:rPr>
        <w:t>激发残疾人自强不息精神</w:t>
      </w:r>
      <w:r>
        <w:rPr>
          <w:rFonts w:ascii="仿宋_GB2312" w:eastAsia="仿宋_GB2312"/>
        </w:rPr>
        <w:t>，</w:t>
      </w:r>
      <w:r>
        <w:rPr>
          <w:rFonts w:hint="eastAsia" w:ascii="仿宋_GB2312" w:eastAsia="仿宋_GB2312"/>
        </w:rPr>
        <w:t>广泛动员</w:t>
      </w:r>
      <w:r>
        <w:rPr>
          <w:rFonts w:hint="eastAsia" w:ascii="仿宋_GB2312" w:eastAsia="仿宋_GB2312"/>
          <w:lang w:val="zh-TW"/>
        </w:rPr>
        <w:t>残疾人</w:t>
      </w:r>
      <w:r>
        <w:rPr>
          <w:rFonts w:hint="eastAsia" w:ascii="仿宋_GB2312" w:eastAsia="仿宋_GB2312"/>
        </w:rPr>
        <w:t>参加各项文化体育活动，满足残疾人</w:t>
      </w:r>
      <w:r>
        <w:rPr>
          <w:rFonts w:hint="eastAsia" w:ascii="仿宋_GB2312" w:eastAsia="仿宋_GB2312"/>
          <w:lang w:val="zh-TW"/>
        </w:rPr>
        <w:t>日益强烈的精神文化生活需要，</w:t>
      </w:r>
      <w:r>
        <w:rPr>
          <w:rFonts w:hint="eastAsia" w:ascii="仿宋_GB2312" w:eastAsia="仿宋_GB2312"/>
        </w:rPr>
        <w:t>促进残疾人融入社会。</w:t>
      </w:r>
      <w:r>
        <w:rPr>
          <w:rFonts w:hint="eastAsia" w:ascii="仿宋_GB2312" w:eastAsia="仿宋_GB2312"/>
          <w:b/>
          <w:bCs/>
          <w:lang w:val="zh-TW"/>
        </w:rPr>
        <w:t>一是建立残疾人志愿服务队。</w:t>
      </w:r>
      <w:r>
        <w:rPr>
          <w:rFonts w:hint="eastAsia" w:ascii="仿宋_GB2312" w:eastAsia="仿宋_GB2312"/>
          <w:lang w:val="zh-TW"/>
        </w:rPr>
        <w:t>组织残疾人志愿者开展环保清洁、交通劝导、法律宣传等服务</w:t>
      </w:r>
      <w:r>
        <w:rPr>
          <w:rFonts w:hint="eastAsia" w:ascii="仿宋_GB2312" w:eastAsia="仿宋_GB2312"/>
        </w:rPr>
        <w:t>1300多人次，鼓励残疾人融入社会、奉献社会，彰显自身价值，其中一人荣获“大鹏十年志愿先锋个人”荣誉称号。</w:t>
      </w:r>
      <w:r>
        <w:rPr>
          <w:rFonts w:hint="eastAsia" w:ascii="仿宋_GB2312" w:eastAsia="仿宋_GB2312"/>
          <w:b/>
          <w:lang w:val="zh-TW"/>
        </w:rPr>
        <w:t>二是</w:t>
      </w:r>
      <w:r>
        <w:rPr>
          <w:rFonts w:ascii="仿宋_GB2312" w:eastAsia="仿宋_GB2312"/>
          <w:b/>
        </w:rPr>
        <w:t>组织参与多项文体活动。</w:t>
      </w:r>
      <w:r>
        <w:rPr>
          <w:rFonts w:hint="eastAsia" w:ascii="仿宋_GB2312" w:eastAsia="仿宋_GB2312"/>
          <w:bCs/>
          <w:lang w:val="zh-TW"/>
        </w:rPr>
        <w:t>举办</w:t>
      </w:r>
      <w:r>
        <w:rPr>
          <w:rFonts w:ascii="仿宋_GB2312" w:eastAsia="仿宋_GB2312"/>
          <w:bCs/>
        </w:rPr>
        <w:t>2021年大鹏新区庆祝第三十一次“全国</w:t>
      </w:r>
      <w:r>
        <w:rPr>
          <w:rFonts w:hint="eastAsia" w:ascii="仿宋_GB2312" w:eastAsia="仿宋_GB2312"/>
          <w:bCs/>
          <w:lang w:val="zh-TW"/>
        </w:rPr>
        <w:t>助残日</w:t>
      </w:r>
      <w:r>
        <w:rPr>
          <w:rFonts w:ascii="仿宋_GB2312" w:eastAsia="仿宋_GB2312"/>
          <w:bCs/>
        </w:rPr>
        <w:t>”文艺汇演</w:t>
      </w:r>
      <w:r>
        <w:rPr>
          <w:rFonts w:hint="eastAsia" w:ascii="仿宋_GB2312" w:eastAsia="仿宋_GB2312"/>
          <w:bCs/>
          <w:lang w:val="zh-TW"/>
        </w:rPr>
        <w:t>，</w:t>
      </w:r>
      <w:r>
        <w:rPr>
          <w:rFonts w:ascii="仿宋_GB2312" w:eastAsia="仿宋_GB2312"/>
          <w:bCs/>
        </w:rPr>
        <w:t>组织近50名残疾人参加文艺演出，</w:t>
      </w:r>
      <w:r>
        <w:rPr>
          <w:rFonts w:hint="eastAsia" w:ascii="仿宋_GB2312" w:hAnsi="宋体" w:eastAsia="仿宋_GB2312"/>
          <w:bCs/>
        </w:rPr>
        <w:t>展现残疾人自强不息的风采。</w:t>
      </w:r>
      <w:r>
        <w:rPr>
          <w:rFonts w:ascii="仿宋_GB2312" w:hAnsi="宋体" w:eastAsia="仿宋_GB2312"/>
          <w:bCs/>
        </w:rPr>
        <w:t>积极</w:t>
      </w:r>
      <w:r>
        <w:rPr>
          <w:rFonts w:hint="eastAsia" w:ascii="仿宋_GB2312" w:eastAsia="仿宋_GB2312"/>
          <w:lang w:val="zh-TW"/>
        </w:rPr>
        <w:t>组织残疾人参加</w:t>
      </w:r>
      <w:r>
        <w:rPr>
          <w:rFonts w:hint="eastAsia" w:ascii="仿宋_GB2312" w:eastAsia="仿宋_GB2312"/>
        </w:rPr>
        <w:t>广东省第</w:t>
      </w:r>
      <w:r>
        <w:rPr>
          <w:rFonts w:ascii="仿宋_GB2312" w:eastAsia="仿宋_GB2312"/>
        </w:rPr>
        <w:t>九</w:t>
      </w:r>
      <w:r>
        <w:rPr>
          <w:rFonts w:hint="eastAsia" w:ascii="仿宋_GB2312" w:eastAsia="仿宋_GB2312"/>
        </w:rPr>
        <w:t>届残疾人美术作品大赛</w:t>
      </w:r>
      <w:r>
        <w:rPr>
          <w:rFonts w:ascii="仿宋_GB2312" w:eastAsia="仿宋_GB2312"/>
        </w:rPr>
        <w:t>、深圳市第六届残疾人运动会</w:t>
      </w:r>
      <w:r>
        <w:rPr>
          <w:rFonts w:hint="eastAsia" w:ascii="仿宋_GB2312" w:eastAsia="仿宋_GB2312"/>
        </w:rPr>
        <w:t>、深圳市第十</w:t>
      </w:r>
      <w:r>
        <w:rPr>
          <w:rFonts w:ascii="仿宋_GB2312" w:eastAsia="仿宋_GB2312"/>
        </w:rPr>
        <w:t>一</w:t>
      </w:r>
      <w:r>
        <w:rPr>
          <w:rFonts w:hint="eastAsia" w:ascii="仿宋_GB2312" w:eastAsia="仿宋_GB2312"/>
        </w:rPr>
        <w:t>届“鹏康杯”足球赛</w:t>
      </w:r>
      <w:r>
        <w:rPr>
          <w:rFonts w:ascii="仿宋_GB2312" w:eastAsia="仿宋_GB2312"/>
        </w:rPr>
        <w:t>、第六届残疾人飞镖交流赛、深圳市第十一届精神残疾人运动会、第十届残疾人门球友谊赛、</w:t>
      </w:r>
      <w:r>
        <w:rPr>
          <w:rFonts w:hint="eastAsia" w:ascii="仿宋_GB2312" w:eastAsia="仿宋_GB2312"/>
        </w:rPr>
        <w:t>202</w:t>
      </w:r>
      <w:r>
        <w:rPr>
          <w:rFonts w:ascii="仿宋_GB2312" w:eastAsia="仿宋_GB2312"/>
        </w:rPr>
        <w:t>1</w:t>
      </w:r>
      <w:r>
        <w:rPr>
          <w:rFonts w:hint="eastAsia" w:ascii="仿宋_GB2312" w:eastAsia="仿宋_GB2312"/>
        </w:rPr>
        <w:t>年</w:t>
      </w:r>
      <w:r>
        <w:rPr>
          <w:rFonts w:ascii="仿宋_GB2312" w:eastAsia="仿宋_GB2312"/>
        </w:rPr>
        <w:t>智力残疾人</w:t>
      </w:r>
      <w:r>
        <w:rPr>
          <w:rFonts w:hint="eastAsia" w:ascii="仿宋_GB2312" w:eastAsia="仿宋_GB2312"/>
        </w:rPr>
        <w:t>特奥运动会</w:t>
      </w:r>
      <w:r>
        <w:rPr>
          <w:rFonts w:ascii="仿宋_GB2312" w:eastAsia="仿宋_GB2312"/>
        </w:rPr>
        <w:t>，取得优异成绩</w:t>
      </w:r>
      <w:r>
        <w:rPr>
          <w:rFonts w:hint="eastAsia" w:ascii="仿宋_GB2312" w:eastAsia="仿宋_GB2312"/>
        </w:rPr>
        <w:t>。</w:t>
      </w:r>
    </w:p>
    <w:p>
      <w:pPr>
        <w:ind w:firstLine="622" w:firstLineChars="200"/>
        <w:outlineLvl w:val="0"/>
        <w:rPr>
          <w:rFonts w:ascii="黑体" w:hAnsi="黑体" w:eastAsia="黑体"/>
        </w:rPr>
      </w:pPr>
      <w:bookmarkStart w:id="61" w:name="_Toc117505589"/>
      <w:r>
        <w:rPr>
          <w:rFonts w:hint="eastAsia" w:ascii="黑体" w:hAnsi="黑体" w:eastAsia="黑体"/>
        </w:rPr>
        <w:t>六、存在的问题及原因分析</w:t>
      </w:r>
      <w:bookmarkEnd w:id="61"/>
    </w:p>
    <w:p>
      <w:pPr>
        <w:ind w:firstLine="622" w:firstLineChars="200"/>
        <w:outlineLvl w:val="1"/>
        <w:rPr>
          <w:rFonts w:ascii="楷体_GB2312" w:eastAsia="楷体_GB2312"/>
          <w:b/>
          <w:bCs/>
        </w:rPr>
      </w:pPr>
      <w:bookmarkStart w:id="62" w:name="_Toc117505590"/>
      <w:r>
        <w:rPr>
          <w:rFonts w:hint="eastAsia" w:ascii="楷体_GB2312" w:eastAsia="楷体_GB2312"/>
          <w:b/>
          <w:bCs/>
        </w:rPr>
        <w:t>（一）</w:t>
      </w:r>
      <w:r>
        <w:rPr>
          <w:rFonts w:ascii="楷体_GB2312" w:eastAsia="楷体_GB2312"/>
          <w:b/>
          <w:bCs/>
        </w:rPr>
        <w:t>提高</w:t>
      </w:r>
      <w:r>
        <w:rPr>
          <w:rFonts w:hint="eastAsia" w:ascii="楷体_GB2312" w:eastAsia="楷体_GB2312"/>
          <w:b/>
          <w:bCs/>
        </w:rPr>
        <w:t>补贴发放</w:t>
      </w:r>
      <w:r>
        <w:rPr>
          <w:rFonts w:ascii="楷体_GB2312" w:eastAsia="楷体_GB2312"/>
          <w:b/>
          <w:bCs/>
        </w:rPr>
        <w:t>准确度</w:t>
      </w:r>
      <w:r>
        <w:rPr>
          <w:rFonts w:hint="eastAsia" w:ascii="楷体_GB2312" w:eastAsia="楷体_GB2312"/>
          <w:b/>
          <w:bCs/>
        </w:rPr>
        <w:t>，</w:t>
      </w:r>
      <w:r>
        <w:rPr>
          <w:rFonts w:ascii="楷体_GB2312" w:eastAsia="楷体_GB2312"/>
          <w:b/>
          <w:bCs/>
        </w:rPr>
        <w:t>有效保障</w:t>
      </w:r>
      <w:r>
        <w:rPr>
          <w:rFonts w:hint="eastAsia" w:ascii="楷体_GB2312" w:eastAsia="楷体_GB2312"/>
          <w:b/>
          <w:bCs/>
        </w:rPr>
        <w:t>残疾人权益</w:t>
      </w:r>
      <w:bookmarkEnd w:id="62"/>
    </w:p>
    <w:p>
      <w:pPr>
        <w:ind w:firstLine="622" w:firstLineChars="200"/>
        <w:rPr>
          <w:rFonts w:ascii="仿宋_GB2312"/>
          <w:color w:val="FF0000"/>
        </w:rPr>
      </w:pPr>
      <w:r>
        <w:rPr>
          <w:rFonts w:hint="eastAsia" w:ascii="仿宋_GB2312"/>
        </w:rPr>
        <w:t>通过对补贴发放数据的分析，发现2</w:t>
      </w:r>
      <w:r>
        <w:rPr>
          <w:rFonts w:ascii="仿宋_GB2312"/>
        </w:rPr>
        <w:t>021</w:t>
      </w:r>
      <w:r>
        <w:rPr>
          <w:rFonts w:hint="eastAsia" w:ascii="仿宋_GB2312"/>
        </w:rPr>
        <w:t>年度“残疾人就业工作经费”项目相关补贴发放</w:t>
      </w:r>
      <w:r>
        <w:rPr>
          <w:rFonts w:ascii="仿宋_GB2312"/>
          <w:szCs w:val="28"/>
        </w:rPr>
        <w:t>1,606条，</w:t>
      </w:r>
      <w:r>
        <w:rPr>
          <w:rFonts w:hint="eastAsia" w:ascii="仿宋_GB2312"/>
          <w:szCs w:val="28"/>
        </w:rPr>
        <w:t>其中一次性</w:t>
      </w:r>
      <w:r>
        <w:rPr>
          <w:rFonts w:ascii="仿宋_GB2312"/>
          <w:szCs w:val="28"/>
        </w:rPr>
        <w:t>成功支付1,554条，支付失败52条，</w:t>
      </w:r>
      <w:r>
        <w:rPr>
          <w:rFonts w:hint="eastAsia" w:ascii="仿宋_GB2312"/>
          <w:szCs w:val="28"/>
        </w:rPr>
        <w:t>导致重新支付，</w:t>
      </w:r>
      <w:r>
        <w:rPr>
          <w:rFonts w:ascii="仿宋_GB2312"/>
          <w:szCs w:val="28"/>
        </w:rPr>
        <w:t>发放准确</w:t>
      </w:r>
      <w:r>
        <w:rPr>
          <w:rFonts w:ascii="仿宋_GB2312"/>
        </w:rPr>
        <w:t>率为96.76%</w:t>
      </w:r>
      <w:r>
        <w:rPr>
          <w:rFonts w:hint="eastAsia" w:ascii="仿宋_GB2312"/>
        </w:rPr>
        <w:t>。</w:t>
      </w:r>
      <w:r>
        <w:rPr>
          <w:rFonts w:ascii="仿宋_GB2312"/>
        </w:rPr>
        <w:t>以上52条支付失败原因涉及账号、户名以及跨省跨行转账等因素，后期需要加强账号信息核对，保障补贴发放一次性成功支付。</w:t>
      </w:r>
    </w:p>
    <w:p>
      <w:pPr>
        <w:ind w:firstLine="622" w:firstLineChars="200"/>
        <w:outlineLvl w:val="1"/>
        <w:rPr>
          <w:rFonts w:ascii="楷体_GB2312" w:eastAsia="楷体_GB2312"/>
          <w:b/>
          <w:bCs/>
        </w:rPr>
      </w:pPr>
      <w:bookmarkStart w:id="63" w:name="_Toc117505591"/>
      <w:r>
        <w:rPr>
          <w:rFonts w:hint="eastAsia" w:ascii="楷体_GB2312" w:eastAsia="楷体_GB2312"/>
          <w:b/>
          <w:bCs/>
        </w:rPr>
        <w:t>（二）</w:t>
      </w:r>
      <w:r>
        <w:rPr>
          <w:rFonts w:ascii="楷体_GB2312" w:eastAsia="楷体_GB2312"/>
          <w:b/>
          <w:bCs/>
        </w:rPr>
        <w:t>紧抓残疾人培训工作效率，加速提升就业帮扶力度</w:t>
      </w:r>
      <w:bookmarkEnd w:id="63"/>
    </w:p>
    <w:p>
      <w:pPr>
        <w:ind w:firstLine="622" w:firstLineChars="200"/>
        <w:rPr>
          <w:rFonts w:ascii="仿宋_GB2312"/>
        </w:rPr>
      </w:pPr>
      <w:r>
        <w:rPr>
          <w:rFonts w:hint="eastAsia" w:ascii="仿宋_GB2312"/>
        </w:rPr>
        <w:t>评价小组通过查阅相关资料发现，对于巴马瑶族自治县残疾人居家就业云客服培训时间未能依照合同约定于2</w:t>
      </w:r>
      <w:r>
        <w:rPr>
          <w:rFonts w:ascii="仿宋_GB2312"/>
        </w:rPr>
        <w:t>021</w:t>
      </w:r>
      <w:r>
        <w:rPr>
          <w:rFonts w:hint="eastAsia" w:ascii="仿宋_GB2312"/>
        </w:rPr>
        <w:t>年6月2</w:t>
      </w:r>
      <w:r>
        <w:rPr>
          <w:rFonts w:ascii="仿宋_GB2312"/>
        </w:rPr>
        <w:t>2</w:t>
      </w:r>
      <w:r>
        <w:rPr>
          <w:rFonts w:hint="eastAsia" w:ascii="仿宋_GB2312"/>
        </w:rPr>
        <w:t>日至2</w:t>
      </w:r>
      <w:r>
        <w:rPr>
          <w:rFonts w:ascii="仿宋_GB2312"/>
        </w:rPr>
        <w:t>021</w:t>
      </w:r>
      <w:r>
        <w:rPr>
          <w:rFonts w:hint="eastAsia" w:ascii="仿宋_GB2312"/>
        </w:rPr>
        <w:t>年7月2</w:t>
      </w:r>
      <w:r>
        <w:rPr>
          <w:rFonts w:ascii="仿宋_GB2312"/>
        </w:rPr>
        <w:t>1</w:t>
      </w:r>
      <w:r>
        <w:rPr>
          <w:rFonts w:hint="eastAsia" w:ascii="仿宋_GB2312"/>
        </w:rPr>
        <w:t>日开展，经了解得知未能按时开展的原因为新冠肺炎疫情影响，经三方协商一致同意，</w:t>
      </w:r>
      <w:r>
        <w:rPr>
          <w:rFonts w:ascii="仿宋_GB2312"/>
        </w:rPr>
        <w:t>2021年大鹏新区对口巴马瑶族自治县残疾人居家就业云客服培训时间顺延至2021年9月9日至10月10日。</w:t>
      </w:r>
    </w:p>
    <w:p>
      <w:pPr>
        <w:ind w:firstLine="622" w:firstLineChars="200"/>
        <w:outlineLvl w:val="1"/>
        <w:rPr>
          <w:rFonts w:ascii="楷体_GB2312" w:eastAsia="楷体_GB2312"/>
          <w:b/>
          <w:bCs/>
        </w:rPr>
      </w:pPr>
      <w:bookmarkStart w:id="64" w:name="_Toc117505592"/>
      <w:r>
        <w:rPr>
          <w:rFonts w:hint="eastAsia" w:ascii="楷体_GB2312" w:eastAsia="楷体_GB2312"/>
          <w:b/>
          <w:bCs/>
        </w:rPr>
        <w:t>（三）</w:t>
      </w:r>
      <w:r>
        <w:rPr>
          <w:rFonts w:ascii="楷体_GB2312" w:eastAsia="楷体_GB2312"/>
          <w:b/>
          <w:bCs/>
        </w:rPr>
        <w:t>严格测算明细，确保</w:t>
      </w:r>
      <w:r>
        <w:rPr>
          <w:rFonts w:hint="eastAsia" w:ascii="楷体_GB2312" w:eastAsia="楷体_GB2312"/>
          <w:b/>
          <w:bCs/>
        </w:rPr>
        <w:t>预算编制科学</w:t>
      </w:r>
      <w:r>
        <w:rPr>
          <w:rFonts w:ascii="楷体_GB2312" w:eastAsia="楷体_GB2312"/>
          <w:b/>
          <w:bCs/>
        </w:rPr>
        <w:t>性</w:t>
      </w:r>
      <w:bookmarkEnd w:id="64"/>
    </w:p>
    <w:p>
      <w:pPr>
        <w:ind w:firstLine="622" w:firstLineChars="200"/>
        <w:rPr>
          <w:rFonts w:ascii="仿宋_GB2312"/>
        </w:rPr>
      </w:pPr>
      <w:r>
        <w:rPr>
          <w:rFonts w:hint="eastAsia" w:ascii="仿宋_GB2312" w:hAnsi="Times New Roman" w:cs="Times New Roman"/>
          <w:szCs w:val="32"/>
        </w:rPr>
        <w:t>根据“大鹏新区统战和社会建设局</w:t>
      </w:r>
      <w:r>
        <w:rPr>
          <w:rFonts w:ascii="仿宋_GB2312" w:hAnsi="Times New Roman" w:cs="Times New Roman"/>
          <w:szCs w:val="32"/>
        </w:rPr>
        <w:t>2021年部门预算项目明细表二上（定稿）</w:t>
      </w:r>
      <w:r>
        <w:rPr>
          <w:rFonts w:hint="eastAsia" w:ascii="仿宋_GB2312" w:hAnsi="Times New Roman" w:cs="Times New Roman"/>
          <w:szCs w:val="32"/>
        </w:rPr>
        <w:t>”测算明细中，“残疾少年儿童家属喘息服务项目”测算不充分，在测算明细中未对事项具体实施细节进行说明分解资金的使用具体去向。</w:t>
      </w:r>
    </w:p>
    <w:p>
      <w:pPr>
        <w:ind w:firstLine="622" w:firstLineChars="200"/>
        <w:outlineLvl w:val="0"/>
        <w:rPr>
          <w:rFonts w:ascii="黑体" w:hAnsi="黑体" w:eastAsia="黑体"/>
        </w:rPr>
      </w:pPr>
      <w:bookmarkStart w:id="65" w:name="_Toc117505593"/>
      <w:r>
        <w:rPr>
          <w:rFonts w:hint="eastAsia" w:ascii="黑体" w:hAnsi="黑体" w:eastAsia="黑体"/>
        </w:rPr>
        <w:t>七、有关建议</w:t>
      </w:r>
      <w:bookmarkEnd w:id="65"/>
    </w:p>
    <w:p>
      <w:pPr>
        <w:ind w:firstLine="622" w:firstLineChars="200"/>
        <w:outlineLvl w:val="1"/>
        <w:rPr>
          <w:rFonts w:ascii="楷体_GB2312" w:eastAsia="楷体_GB2312"/>
          <w:b/>
          <w:bCs/>
        </w:rPr>
      </w:pPr>
      <w:bookmarkStart w:id="66" w:name="_Toc117505594"/>
      <w:r>
        <w:rPr>
          <w:rFonts w:hint="eastAsia" w:ascii="楷体_GB2312" w:eastAsia="楷体_GB2312"/>
          <w:b/>
          <w:bCs/>
        </w:rPr>
        <w:t>（一）加强补贴申报审核力度，提升补贴发放准确率</w:t>
      </w:r>
      <w:bookmarkEnd w:id="66"/>
    </w:p>
    <w:p>
      <w:pPr>
        <w:ind w:firstLine="622" w:firstLineChars="200"/>
        <w:rPr>
          <w:rFonts w:ascii="仿宋_GB2312"/>
        </w:rPr>
      </w:pPr>
      <w:r>
        <w:rPr>
          <w:rFonts w:hint="eastAsia" w:ascii="仿宋_GB2312"/>
        </w:rPr>
        <w:t>评价小组建议对补贴发放事项进行事前、事中、事后监管，新区统战社建局可采取数据核查与实地抽查相结合等方式，对各办事处“残疾人就业工作</w:t>
      </w:r>
      <w:r>
        <w:rPr>
          <w:rFonts w:ascii="仿宋_GB2312"/>
        </w:rPr>
        <w:t>经费</w:t>
      </w:r>
      <w:r>
        <w:rPr>
          <w:rFonts w:hint="eastAsia" w:ascii="仿宋_GB2312"/>
        </w:rPr>
        <w:t>”进行指导监督，及时对补贴申报进行公示</w:t>
      </w:r>
      <w:r>
        <w:rPr>
          <w:rFonts w:ascii="仿宋_GB2312"/>
        </w:rPr>
        <w:t>。</w:t>
      </w:r>
    </w:p>
    <w:p>
      <w:pPr>
        <w:ind w:firstLine="622" w:firstLineChars="200"/>
        <w:outlineLvl w:val="1"/>
        <w:rPr>
          <w:rFonts w:ascii="楷体_GB2312" w:eastAsia="楷体_GB2312"/>
          <w:b/>
          <w:bCs/>
        </w:rPr>
      </w:pPr>
      <w:bookmarkStart w:id="67" w:name="_Toc117505595"/>
      <w:r>
        <w:rPr>
          <w:rFonts w:hint="eastAsia" w:ascii="楷体_GB2312" w:eastAsia="楷体_GB2312"/>
          <w:b/>
          <w:bCs/>
        </w:rPr>
        <w:t>（二）强化承接方履约监督工作</w:t>
      </w:r>
      <w:bookmarkEnd w:id="67"/>
    </w:p>
    <w:p>
      <w:pPr>
        <w:ind w:firstLine="622" w:firstLineChars="200"/>
        <w:rPr>
          <w:rFonts w:ascii="仿宋_GB2312"/>
        </w:rPr>
      </w:pPr>
      <w:r>
        <w:rPr>
          <w:rFonts w:hint="eastAsia" w:ascii="仿宋_GB2312"/>
        </w:rPr>
        <w:t>目前已全面进入疫情常态化，对于各项工作开展，需考虑到疫情影响的因素，采购第三方服务时，预先</w:t>
      </w:r>
      <w:r>
        <w:rPr>
          <w:rFonts w:hint="eastAsia" w:ascii="仿宋_GB2312"/>
          <w:lang w:eastAsia="zh-CN"/>
        </w:rPr>
        <w:t>约</w:t>
      </w:r>
      <w:r>
        <w:rPr>
          <w:rFonts w:hint="eastAsia" w:ascii="仿宋_GB2312"/>
        </w:rPr>
        <w:t>定疫情发生的</w:t>
      </w:r>
      <w:r>
        <w:rPr>
          <w:rFonts w:hint="eastAsia" w:ascii="仿宋_GB2312"/>
          <w:lang w:eastAsia="zh-CN"/>
        </w:rPr>
        <w:t>情形</w:t>
      </w:r>
      <w:r>
        <w:rPr>
          <w:rFonts w:hint="eastAsia" w:ascii="仿宋_GB2312"/>
        </w:rPr>
        <w:t>，避免履约工作的推迟。</w:t>
      </w:r>
    </w:p>
    <w:p>
      <w:pPr>
        <w:ind w:firstLine="622" w:firstLineChars="200"/>
        <w:outlineLvl w:val="1"/>
        <w:rPr>
          <w:rFonts w:ascii="楷体_GB2312" w:eastAsia="楷体_GB2312"/>
          <w:b/>
          <w:bCs/>
        </w:rPr>
      </w:pPr>
      <w:bookmarkStart w:id="68" w:name="_Toc117505596"/>
      <w:r>
        <w:rPr>
          <w:rFonts w:hint="eastAsia" w:ascii="楷体_GB2312" w:eastAsia="楷体_GB2312"/>
          <w:b/>
          <w:bCs/>
        </w:rPr>
        <w:t>（三）增强预算编制的科学性和可行性</w:t>
      </w:r>
      <w:bookmarkEnd w:id="68"/>
    </w:p>
    <w:p>
      <w:pPr>
        <w:ind w:firstLine="622" w:firstLineChars="200"/>
        <w:rPr>
          <w:rFonts w:hint="eastAsia" w:ascii="黑体" w:hAnsi="黑体" w:eastAsia="黑体"/>
          <w:szCs w:val="32"/>
        </w:rPr>
      </w:pPr>
      <w:r>
        <w:rPr>
          <w:rFonts w:hint="eastAsia" w:ascii="仿宋_GB2312"/>
        </w:rPr>
        <w:t>评价小组建议参考上年度预算执行情况、相关支出绩效评价结果和本年度的收支预测，按照规定程序多方征求意见。项目申报前期要进行充分的调查研究，严格论证项目实施的充分性和必要性，合理测算所需财政资金的多少</w:t>
      </w:r>
      <w:r>
        <w:rPr>
          <w:rFonts w:hint="eastAsia" w:ascii="仿宋_GB2312"/>
          <w:lang w:eastAsia="zh-CN"/>
        </w:rPr>
        <w:t>；</w:t>
      </w:r>
      <w:r>
        <w:rPr>
          <w:rFonts w:hint="eastAsia" w:ascii="仿宋_GB2312"/>
        </w:rPr>
        <w:t>必须有足够的测算依据，准确评估财政资金投入使用的效益，提高预算编制的科学性。</w:t>
      </w:r>
    </w:p>
    <w:sectPr>
      <w:pgSz w:w="11906" w:h="16838"/>
      <w:pgMar w:top="2098" w:right="1474" w:bottom="1985" w:left="1588" w:header="851" w:footer="1418" w:gutter="0"/>
      <w:pgNumType w:fmt="numberInDash" w:chapStyle="1"/>
      <w:cols w:space="425" w:num="1"/>
      <w:docGrid w:type="linesAndChars" w:linePitch="579"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_GB2312">
    <w:altName w:val="C059"/>
    <w:panose1 w:val="00000000000000000000"/>
    <w:charset w:val="00"/>
    <w:family w:val="roman"/>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CESI宋体-GB2312">
    <w:panose1 w:val="02000500000000000000"/>
    <w:charset w:val="86"/>
    <w:family w:val="auto"/>
    <w:pitch w:val="default"/>
    <w:sig w:usb0="800002AF" w:usb1="0847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Light">
    <w:altName w:val="C059"/>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cs="CESI宋体-GB2312"/>
                              <w:sz w:val="28"/>
                              <w:szCs w:val="28"/>
                            </w:rP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I</w:t>
                          </w:r>
                          <w:r>
                            <w:rPr>
                              <w:rFonts w:hint="eastAsia" w:ascii="CESI宋体-GB2312" w:hAnsi="CESI宋体-GB2312" w:eastAsia="CESI宋体-GB2312" w:cs="CESI宋体-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9"/>
                      <w:rPr>
                        <w:rFonts w:ascii="宋体" w:hAnsi="宋体" w:eastAsia="宋体" w:cs="CESI宋体-GB2312"/>
                        <w:sz w:val="28"/>
                        <w:szCs w:val="28"/>
                      </w:rPr>
                    </w:pPr>
                    <w:r>
                      <w:rPr>
                        <w:rFonts w:hint="eastAsia" w:ascii="CESI宋体-GB2312" w:hAnsi="CESI宋体-GB2312" w:eastAsia="CESI宋体-GB2312" w:cs="CESI宋体-GB2312"/>
                        <w:sz w:val="28"/>
                        <w:szCs w:val="28"/>
                      </w:rPr>
                      <w:fldChar w:fldCharType="begin"/>
                    </w:r>
                    <w:r>
                      <w:rPr>
                        <w:rFonts w:hint="eastAsia" w:ascii="CESI宋体-GB2312" w:hAnsi="CESI宋体-GB2312" w:eastAsia="CESI宋体-GB2312" w:cs="CESI宋体-GB2312"/>
                        <w:sz w:val="28"/>
                        <w:szCs w:val="28"/>
                      </w:rPr>
                      <w:instrText xml:space="preserve"> PAGE  \* MERGEFORMAT </w:instrText>
                    </w:r>
                    <w:r>
                      <w:rPr>
                        <w:rFonts w:hint="eastAsia" w:ascii="CESI宋体-GB2312" w:hAnsi="CESI宋体-GB2312" w:eastAsia="CESI宋体-GB2312" w:cs="CESI宋体-GB2312"/>
                        <w:sz w:val="28"/>
                        <w:szCs w:val="28"/>
                      </w:rPr>
                      <w:fldChar w:fldCharType="separate"/>
                    </w:r>
                    <w:r>
                      <w:rPr>
                        <w:rFonts w:hint="eastAsia" w:ascii="CESI宋体-GB2312" w:hAnsi="CESI宋体-GB2312" w:eastAsia="CESI宋体-GB2312" w:cs="CESI宋体-GB2312"/>
                        <w:sz w:val="28"/>
                        <w:szCs w:val="28"/>
                      </w:rPr>
                      <w:t>I</w:t>
                    </w:r>
                    <w:r>
                      <w:rPr>
                        <w:rFonts w:hint="eastAsia" w:ascii="CESI宋体-GB2312" w:hAnsi="CESI宋体-GB2312" w:eastAsia="CESI宋体-GB2312" w:cs="CESI宋体-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30506662"/>
                          </w:sdtPr>
                          <w:sdtContent>
                            <w:p>
                              <w:pPr>
                                <w:pStyle w:val="9"/>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2"/>
                            <w:ind w:left="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sdt>
                    <w:sdtPr>
                      <w:id w:val="-930506662"/>
                    </w:sdtPr>
                    <w:sdtContent>
                      <w:p>
                        <w:pPr>
                          <w:pStyle w:val="9"/>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2"/>
                      <w:ind w:left="640"/>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55"/>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A76"/>
    <w:rsid w:val="000263C9"/>
    <w:rsid w:val="00027F66"/>
    <w:rsid w:val="00034013"/>
    <w:rsid w:val="00037279"/>
    <w:rsid w:val="00050805"/>
    <w:rsid w:val="00060551"/>
    <w:rsid w:val="00070DFE"/>
    <w:rsid w:val="00075C40"/>
    <w:rsid w:val="00076D48"/>
    <w:rsid w:val="00082C4D"/>
    <w:rsid w:val="000842AF"/>
    <w:rsid w:val="00086D2C"/>
    <w:rsid w:val="0008737B"/>
    <w:rsid w:val="00090713"/>
    <w:rsid w:val="00097360"/>
    <w:rsid w:val="000A476B"/>
    <w:rsid w:val="000B38FA"/>
    <w:rsid w:val="000B44C6"/>
    <w:rsid w:val="000B7DD3"/>
    <w:rsid w:val="000C714A"/>
    <w:rsid w:val="000D7629"/>
    <w:rsid w:val="000E1C3D"/>
    <w:rsid w:val="000E44BA"/>
    <w:rsid w:val="000F1205"/>
    <w:rsid w:val="000F4F46"/>
    <w:rsid w:val="001004D5"/>
    <w:rsid w:val="001068D8"/>
    <w:rsid w:val="001201EF"/>
    <w:rsid w:val="00122928"/>
    <w:rsid w:val="001327B3"/>
    <w:rsid w:val="00133B15"/>
    <w:rsid w:val="00136488"/>
    <w:rsid w:val="001420AA"/>
    <w:rsid w:val="0014585C"/>
    <w:rsid w:val="001471BD"/>
    <w:rsid w:val="00150CDB"/>
    <w:rsid w:val="00150E65"/>
    <w:rsid w:val="00170E29"/>
    <w:rsid w:val="00195AF7"/>
    <w:rsid w:val="001965A7"/>
    <w:rsid w:val="001D0021"/>
    <w:rsid w:val="001F2F86"/>
    <w:rsid w:val="002028CE"/>
    <w:rsid w:val="002031C9"/>
    <w:rsid w:val="00220F0F"/>
    <w:rsid w:val="00224FD0"/>
    <w:rsid w:val="002328A9"/>
    <w:rsid w:val="002434C0"/>
    <w:rsid w:val="00247DCB"/>
    <w:rsid w:val="00256C3D"/>
    <w:rsid w:val="002711A6"/>
    <w:rsid w:val="00275EFE"/>
    <w:rsid w:val="00277F81"/>
    <w:rsid w:val="00280681"/>
    <w:rsid w:val="00280BC4"/>
    <w:rsid w:val="002937CF"/>
    <w:rsid w:val="002938F0"/>
    <w:rsid w:val="00297F11"/>
    <w:rsid w:val="002A653A"/>
    <w:rsid w:val="002A7DDC"/>
    <w:rsid w:val="002D0148"/>
    <w:rsid w:val="002D0243"/>
    <w:rsid w:val="002E1ACB"/>
    <w:rsid w:val="002E564F"/>
    <w:rsid w:val="002F18F6"/>
    <w:rsid w:val="002F3A76"/>
    <w:rsid w:val="002F5B21"/>
    <w:rsid w:val="002F5BEC"/>
    <w:rsid w:val="002F788E"/>
    <w:rsid w:val="00300074"/>
    <w:rsid w:val="0030472C"/>
    <w:rsid w:val="00310266"/>
    <w:rsid w:val="00316E44"/>
    <w:rsid w:val="00321976"/>
    <w:rsid w:val="00324F25"/>
    <w:rsid w:val="00335EC6"/>
    <w:rsid w:val="003562C8"/>
    <w:rsid w:val="003575CC"/>
    <w:rsid w:val="00362CA0"/>
    <w:rsid w:val="00367EDC"/>
    <w:rsid w:val="0037198B"/>
    <w:rsid w:val="00375A03"/>
    <w:rsid w:val="003767EE"/>
    <w:rsid w:val="00376CD8"/>
    <w:rsid w:val="00382415"/>
    <w:rsid w:val="0038445E"/>
    <w:rsid w:val="00385955"/>
    <w:rsid w:val="00385FFC"/>
    <w:rsid w:val="00396E06"/>
    <w:rsid w:val="003A52E0"/>
    <w:rsid w:val="003B05E2"/>
    <w:rsid w:val="003C0BAD"/>
    <w:rsid w:val="003C14ED"/>
    <w:rsid w:val="003C7C3E"/>
    <w:rsid w:val="003E00FD"/>
    <w:rsid w:val="003E4B7B"/>
    <w:rsid w:val="003F2660"/>
    <w:rsid w:val="00411B98"/>
    <w:rsid w:val="00421AC0"/>
    <w:rsid w:val="00424846"/>
    <w:rsid w:val="004414C5"/>
    <w:rsid w:val="0044343C"/>
    <w:rsid w:val="00454CCC"/>
    <w:rsid w:val="00464E51"/>
    <w:rsid w:val="00472D11"/>
    <w:rsid w:val="00474096"/>
    <w:rsid w:val="00475524"/>
    <w:rsid w:val="004A0ECE"/>
    <w:rsid w:val="004E3B14"/>
    <w:rsid w:val="004E3F7B"/>
    <w:rsid w:val="00500629"/>
    <w:rsid w:val="0050368E"/>
    <w:rsid w:val="00510A28"/>
    <w:rsid w:val="00512FE8"/>
    <w:rsid w:val="00514DAE"/>
    <w:rsid w:val="00527DDD"/>
    <w:rsid w:val="00541AA4"/>
    <w:rsid w:val="00544E33"/>
    <w:rsid w:val="00557084"/>
    <w:rsid w:val="0056543B"/>
    <w:rsid w:val="00572262"/>
    <w:rsid w:val="00585451"/>
    <w:rsid w:val="005904B5"/>
    <w:rsid w:val="00593330"/>
    <w:rsid w:val="005A780E"/>
    <w:rsid w:val="005B1A62"/>
    <w:rsid w:val="005C2D4B"/>
    <w:rsid w:val="005C3201"/>
    <w:rsid w:val="005D024C"/>
    <w:rsid w:val="005D2DD1"/>
    <w:rsid w:val="005F6BC0"/>
    <w:rsid w:val="005F787F"/>
    <w:rsid w:val="00610EEE"/>
    <w:rsid w:val="00612CAF"/>
    <w:rsid w:val="00621C41"/>
    <w:rsid w:val="00634DF6"/>
    <w:rsid w:val="00640579"/>
    <w:rsid w:val="00650B6A"/>
    <w:rsid w:val="00653A92"/>
    <w:rsid w:val="00666BAD"/>
    <w:rsid w:val="0068174D"/>
    <w:rsid w:val="00690971"/>
    <w:rsid w:val="00690DB6"/>
    <w:rsid w:val="00693E12"/>
    <w:rsid w:val="006B5FDD"/>
    <w:rsid w:val="006E0969"/>
    <w:rsid w:val="006F21FD"/>
    <w:rsid w:val="006F4999"/>
    <w:rsid w:val="006F50A9"/>
    <w:rsid w:val="007144C2"/>
    <w:rsid w:val="00717FB3"/>
    <w:rsid w:val="00720803"/>
    <w:rsid w:val="00725DDA"/>
    <w:rsid w:val="00726906"/>
    <w:rsid w:val="00726B01"/>
    <w:rsid w:val="00742F63"/>
    <w:rsid w:val="00745CFC"/>
    <w:rsid w:val="00751FAC"/>
    <w:rsid w:val="00752C3E"/>
    <w:rsid w:val="00753A8A"/>
    <w:rsid w:val="00757147"/>
    <w:rsid w:val="00760B1D"/>
    <w:rsid w:val="0077029E"/>
    <w:rsid w:val="00773DD6"/>
    <w:rsid w:val="00791019"/>
    <w:rsid w:val="00795B1C"/>
    <w:rsid w:val="007961C4"/>
    <w:rsid w:val="007C104B"/>
    <w:rsid w:val="007C1B7F"/>
    <w:rsid w:val="007C30FD"/>
    <w:rsid w:val="007C5E07"/>
    <w:rsid w:val="007E1BBB"/>
    <w:rsid w:val="007E282D"/>
    <w:rsid w:val="007E3B23"/>
    <w:rsid w:val="007E743C"/>
    <w:rsid w:val="007F24D2"/>
    <w:rsid w:val="00805921"/>
    <w:rsid w:val="00815392"/>
    <w:rsid w:val="008154BE"/>
    <w:rsid w:val="008408A9"/>
    <w:rsid w:val="00843163"/>
    <w:rsid w:val="0084598F"/>
    <w:rsid w:val="00850FB9"/>
    <w:rsid w:val="008607D3"/>
    <w:rsid w:val="00872721"/>
    <w:rsid w:val="00882447"/>
    <w:rsid w:val="00885151"/>
    <w:rsid w:val="008860A4"/>
    <w:rsid w:val="008B460B"/>
    <w:rsid w:val="008B5FFF"/>
    <w:rsid w:val="008D33D8"/>
    <w:rsid w:val="008D5754"/>
    <w:rsid w:val="008D6F67"/>
    <w:rsid w:val="008E1E1F"/>
    <w:rsid w:val="008F6AB8"/>
    <w:rsid w:val="00901EDD"/>
    <w:rsid w:val="009023FB"/>
    <w:rsid w:val="00905534"/>
    <w:rsid w:val="0091500D"/>
    <w:rsid w:val="00920C87"/>
    <w:rsid w:val="00922ABE"/>
    <w:rsid w:val="009260BD"/>
    <w:rsid w:val="00932953"/>
    <w:rsid w:val="00963CA9"/>
    <w:rsid w:val="0097495E"/>
    <w:rsid w:val="00983539"/>
    <w:rsid w:val="009A4475"/>
    <w:rsid w:val="009C63AA"/>
    <w:rsid w:val="00A0249B"/>
    <w:rsid w:val="00A12E91"/>
    <w:rsid w:val="00A30B7F"/>
    <w:rsid w:val="00A33AEE"/>
    <w:rsid w:val="00A34E9F"/>
    <w:rsid w:val="00A3794F"/>
    <w:rsid w:val="00A42FB6"/>
    <w:rsid w:val="00A44795"/>
    <w:rsid w:val="00A464FC"/>
    <w:rsid w:val="00A46D4C"/>
    <w:rsid w:val="00A608DB"/>
    <w:rsid w:val="00A6181B"/>
    <w:rsid w:val="00A65ED8"/>
    <w:rsid w:val="00A77673"/>
    <w:rsid w:val="00A92B4E"/>
    <w:rsid w:val="00AC047A"/>
    <w:rsid w:val="00AC227F"/>
    <w:rsid w:val="00AD147B"/>
    <w:rsid w:val="00AD1583"/>
    <w:rsid w:val="00AD17FE"/>
    <w:rsid w:val="00AD60D1"/>
    <w:rsid w:val="00AD6C88"/>
    <w:rsid w:val="00AE2757"/>
    <w:rsid w:val="00B10578"/>
    <w:rsid w:val="00B1575C"/>
    <w:rsid w:val="00B16C05"/>
    <w:rsid w:val="00B24722"/>
    <w:rsid w:val="00B3787A"/>
    <w:rsid w:val="00B504E1"/>
    <w:rsid w:val="00B521D7"/>
    <w:rsid w:val="00B52D82"/>
    <w:rsid w:val="00B633CE"/>
    <w:rsid w:val="00B65D5B"/>
    <w:rsid w:val="00B7170A"/>
    <w:rsid w:val="00B930D7"/>
    <w:rsid w:val="00B97947"/>
    <w:rsid w:val="00BA29EF"/>
    <w:rsid w:val="00BA38DF"/>
    <w:rsid w:val="00BB3538"/>
    <w:rsid w:val="00BC17DA"/>
    <w:rsid w:val="00BC31B2"/>
    <w:rsid w:val="00BC5017"/>
    <w:rsid w:val="00BD5F81"/>
    <w:rsid w:val="00BF23C3"/>
    <w:rsid w:val="00BF5F51"/>
    <w:rsid w:val="00C00855"/>
    <w:rsid w:val="00C104DC"/>
    <w:rsid w:val="00C13346"/>
    <w:rsid w:val="00C1548B"/>
    <w:rsid w:val="00C218D0"/>
    <w:rsid w:val="00C27406"/>
    <w:rsid w:val="00C378A7"/>
    <w:rsid w:val="00C4430A"/>
    <w:rsid w:val="00C51D52"/>
    <w:rsid w:val="00C54F0F"/>
    <w:rsid w:val="00C7312E"/>
    <w:rsid w:val="00C76EF9"/>
    <w:rsid w:val="00C77269"/>
    <w:rsid w:val="00C800DC"/>
    <w:rsid w:val="00C83DEB"/>
    <w:rsid w:val="00CB0350"/>
    <w:rsid w:val="00CC78E2"/>
    <w:rsid w:val="00CD05A1"/>
    <w:rsid w:val="00CD437C"/>
    <w:rsid w:val="00CD50F4"/>
    <w:rsid w:val="00CF034C"/>
    <w:rsid w:val="00CF7D38"/>
    <w:rsid w:val="00D07A77"/>
    <w:rsid w:val="00D10811"/>
    <w:rsid w:val="00D16A1F"/>
    <w:rsid w:val="00D26BCE"/>
    <w:rsid w:val="00D273E2"/>
    <w:rsid w:val="00D30F3C"/>
    <w:rsid w:val="00D31834"/>
    <w:rsid w:val="00D31FB3"/>
    <w:rsid w:val="00D45538"/>
    <w:rsid w:val="00D53CE7"/>
    <w:rsid w:val="00D544D8"/>
    <w:rsid w:val="00D54BFB"/>
    <w:rsid w:val="00D61D67"/>
    <w:rsid w:val="00D64461"/>
    <w:rsid w:val="00D6763A"/>
    <w:rsid w:val="00D72BC1"/>
    <w:rsid w:val="00DA5CD8"/>
    <w:rsid w:val="00DA65F1"/>
    <w:rsid w:val="00DA7783"/>
    <w:rsid w:val="00DB64D0"/>
    <w:rsid w:val="00DC2F06"/>
    <w:rsid w:val="00DC362F"/>
    <w:rsid w:val="00DC3A4C"/>
    <w:rsid w:val="00DC56E8"/>
    <w:rsid w:val="00DD4AAC"/>
    <w:rsid w:val="00DE6200"/>
    <w:rsid w:val="00DF6C72"/>
    <w:rsid w:val="00E05E52"/>
    <w:rsid w:val="00E219AC"/>
    <w:rsid w:val="00E21CC4"/>
    <w:rsid w:val="00E31809"/>
    <w:rsid w:val="00E44F00"/>
    <w:rsid w:val="00E5523E"/>
    <w:rsid w:val="00E62AAB"/>
    <w:rsid w:val="00E637B6"/>
    <w:rsid w:val="00E7122D"/>
    <w:rsid w:val="00E717A0"/>
    <w:rsid w:val="00E8001F"/>
    <w:rsid w:val="00E94C11"/>
    <w:rsid w:val="00E96F51"/>
    <w:rsid w:val="00EA218F"/>
    <w:rsid w:val="00EC0692"/>
    <w:rsid w:val="00EC22C9"/>
    <w:rsid w:val="00EC2491"/>
    <w:rsid w:val="00EC447E"/>
    <w:rsid w:val="00ED04F9"/>
    <w:rsid w:val="00ED4AC2"/>
    <w:rsid w:val="00EE629D"/>
    <w:rsid w:val="00EF44BC"/>
    <w:rsid w:val="00F22AC7"/>
    <w:rsid w:val="00F40AC7"/>
    <w:rsid w:val="00F47C8A"/>
    <w:rsid w:val="00F528FC"/>
    <w:rsid w:val="00F61C22"/>
    <w:rsid w:val="00F65AB9"/>
    <w:rsid w:val="00F67BFF"/>
    <w:rsid w:val="00F72429"/>
    <w:rsid w:val="00F85021"/>
    <w:rsid w:val="00F9268E"/>
    <w:rsid w:val="00F9403C"/>
    <w:rsid w:val="00F94C14"/>
    <w:rsid w:val="00F94D8B"/>
    <w:rsid w:val="00FA4692"/>
    <w:rsid w:val="00FA5647"/>
    <w:rsid w:val="00FA67CE"/>
    <w:rsid w:val="00FB53F1"/>
    <w:rsid w:val="00FC2821"/>
    <w:rsid w:val="00FC5BD9"/>
    <w:rsid w:val="00FD55AF"/>
    <w:rsid w:val="00FE41E9"/>
    <w:rsid w:val="00FE6657"/>
    <w:rsid w:val="2E65781F"/>
    <w:rsid w:val="2FBFDB91"/>
    <w:rsid w:val="2FDB1FE3"/>
    <w:rsid w:val="357FA511"/>
    <w:rsid w:val="35BBD6FA"/>
    <w:rsid w:val="3BF66D6A"/>
    <w:rsid w:val="3F7DBA36"/>
    <w:rsid w:val="4FDF0DFA"/>
    <w:rsid w:val="53B93FDB"/>
    <w:rsid w:val="55A76B40"/>
    <w:rsid w:val="5CAEA06C"/>
    <w:rsid w:val="5F670BC3"/>
    <w:rsid w:val="5FE956C0"/>
    <w:rsid w:val="68B9A9F5"/>
    <w:rsid w:val="69D72EAC"/>
    <w:rsid w:val="6B1FA4A2"/>
    <w:rsid w:val="6BAE3C50"/>
    <w:rsid w:val="6D7F7D99"/>
    <w:rsid w:val="6F5F1A8C"/>
    <w:rsid w:val="6FEF59A2"/>
    <w:rsid w:val="6FF7BA7C"/>
    <w:rsid w:val="6FF94E8F"/>
    <w:rsid w:val="74F90893"/>
    <w:rsid w:val="751C86C3"/>
    <w:rsid w:val="75FF7A5F"/>
    <w:rsid w:val="7747D7D4"/>
    <w:rsid w:val="775CEE58"/>
    <w:rsid w:val="777D2869"/>
    <w:rsid w:val="778F3D7B"/>
    <w:rsid w:val="77BE3DA2"/>
    <w:rsid w:val="7BFE5DF2"/>
    <w:rsid w:val="7D5DF430"/>
    <w:rsid w:val="7D9F23D7"/>
    <w:rsid w:val="7DFFF50F"/>
    <w:rsid w:val="7E6F51E3"/>
    <w:rsid w:val="7FBDB4FD"/>
    <w:rsid w:val="7FCB11D9"/>
    <w:rsid w:val="7FFF6323"/>
    <w:rsid w:val="93EFC500"/>
    <w:rsid w:val="93FFB996"/>
    <w:rsid w:val="A4FF417C"/>
    <w:rsid w:val="ABF38CEA"/>
    <w:rsid w:val="B7BF447E"/>
    <w:rsid w:val="BD35B98D"/>
    <w:rsid w:val="BD756561"/>
    <w:rsid w:val="BEF921BA"/>
    <w:rsid w:val="BF7FC3F8"/>
    <w:rsid w:val="BFD753C3"/>
    <w:rsid w:val="BFED6311"/>
    <w:rsid w:val="BFFAEAA2"/>
    <w:rsid w:val="BFFFE638"/>
    <w:rsid w:val="D363F004"/>
    <w:rsid w:val="D77FC197"/>
    <w:rsid w:val="D7EA001E"/>
    <w:rsid w:val="D7FFA17A"/>
    <w:rsid w:val="DF7B1F35"/>
    <w:rsid w:val="E1B3F414"/>
    <w:rsid w:val="E5FEA6B7"/>
    <w:rsid w:val="E7AD14AA"/>
    <w:rsid w:val="E9EE2F51"/>
    <w:rsid w:val="EDFB26ED"/>
    <w:rsid w:val="EF2F8CF6"/>
    <w:rsid w:val="EF9B22DB"/>
    <w:rsid w:val="EFD809A7"/>
    <w:rsid w:val="EFDD9E95"/>
    <w:rsid w:val="EFDF2DAD"/>
    <w:rsid w:val="EFEC1FB3"/>
    <w:rsid w:val="F0D9AD87"/>
    <w:rsid w:val="F1FB57B9"/>
    <w:rsid w:val="F73FB230"/>
    <w:rsid w:val="F7FDAE74"/>
    <w:rsid w:val="F7FF0AFB"/>
    <w:rsid w:val="F9D2F292"/>
    <w:rsid w:val="F9FFA3BF"/>
    <w:rsid w:val="FAFF26AE"/>
    <w:rsid w:val="FB9FDAC5"/>
    <w:rsid w:val="FC6F2036"/>
    <w:rsid w:val="FD4C4B2E"/>
    <w:rsid w:val="FE7BDE36"/>
    <w:rsid w:val="FEBE9C65"/>
    <w:rsid w:val="FEDF138B"/>
    <w:rsid w:val="FEF7954E"/>
    <w:rsid w:val="FFBBEFAB"/>
    <w:rsid w:val="FFBD9FB3"/>
    <w:rsid w:val="FFDF1AA9"/>
    <w:rsid w:val="FFEBB8E8"/>
    <w:rsid w:val="FFF9B8BC"/>
    <w:rsid w:val="FFFF3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23"/>
    <w:semiHidden/>
    <w:unhideWhenUsed/>
    <w:qFormat/>
    <w:uiPriority w:val="9"/>
    <w:pPr>
      <w:keepNext/>
      <w:keepLines/>
      <w:spacing w:before="260" w:after="260" w:line="416" w:lineRule="auto"/>
      <w:outlineLvl w:val="2"/>
    </w:pPr>
    <w:rPr>
      <w:b/>
      <w:bCs/>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5">
    <w:name w:val="Body Text Indent"/>
    <w:basedOn w:val="1"/>
    <w:link w:val="24"/>
    <w:unhideWhenUsed/>
    <w:qFormat/>
    <w:uiPriority w:val="99"/>
    <w:pPr>
      <w:ind w:firstLine="620" w:firstLineChars="200"/>
    </w:pPr>
    <w:rPr>
      <w:rFonts w:ascii="仿宋_GB2312"/>
    </w:rPr>
  </w:style>
  <w:style w:type="paragraph" w:styleId="6">
    <w:name w:val="toc 3"/>
    <w:basedOn w:val="1"/>
    <w:next w:val="1"/>
    <w:unhideWhenUsed/>
    <w:qFormat/>
    <w:uiPriority w:val="39"/>
    <w:pPr>
      <w:ind w:left="840" w:leftChars="400"/>
    </w:pPr>
  </w:style>
  <w:style w:type="paragraph" w:styleId="7">
    <w:name w:val="Body Text Indent 2"/>
    <w:basedOn w:val="1"/>
    <w:link w:val="25"/>
    <w:unhideWhenUsed/>
    <w:qFormat/>
    <w:uiPriority w:val="99"/>
    <w:pPr>
      <w:spacing w:line="560" w:lineRule="exact"/>
      <w:ind w:firstLine="640"/>
    </w:pPr>
    <w:rPr>
      <w:rFonts w:ascii="仿宋_GB2312"/>
      <w:szCs w:val="28"/>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character" w:customStyle="1" w:styleId="18">
    <w:name w:val="批注框文本 字符"/>
    <w:basedOn w:val="14"/>
    <w:link w:val="8"/>
    <w:semiHidden/>
    <w:qFormat/>
    <w:uiPriority w:val="99"/>
    <w:rPr>
      <w:sz w:val="18"/>
      <w:szCs w:val="18"/>
    </w:rPr>
  </w:style>
  <w:style w:type="character" w:customStyle="1" w:styleId="19">
    <w:name w:val="标题 1 字符"/>
    <w:basedOn w:val="14"/>
    <w:link w:val="3"/>
    <w:qFormat/>
    <w:uiPriority w:val="9"/>
    <w:rPr>
      <w:rFonts w:asciiTheme="minorHAnsi" w:hAnsiTheme="minorHAnsi"/>
      <w:b/>
      <w:bCs/>
      <w:kern w:val="44"/>
      <w:sz w:val="44"/>
      <w:szCs w:val="44"/>
    </w:rPr>
  </w:style>
  <w:style w:type="paragraph" w:customStyle="1" w:styleId="20">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1">
    <w:name w:val="日浩正文"/>
    <w:basedOn w:val="1"/>
    <w:link w:val="22"/>
    <w:qFormat/>
    <w:uiPriority w:val="3"/>
    <w:pPr>
      <w:spacing w:line="560" w:lineRule="exact"/>
      <w:ind w:firstLine="200" w:firstLineChars="200"/>
    </w:pPr>
    <w:rPr>
      <w:rFonts w:ascii="Times New Roman" w:hAnsi="Times New Roman" w:cs="Times New Roman"/>
      <w:kern w:val="0"/>
      <w:szCs w:val="28"/>
      <w:lang w:val="zh-CN"/>
    </w:rPr>
  </w:style>
  <w:style w:type="character" w:customStyle="1" w:styleId="22">
    <w:name w:val="闻政正文 Char"/>
    <w:link w:val="21"/>
    <w:qFormat/>
    <w:uiPriority w:val="3"/>
    <w:rPr>
      <w:rFonts w:cs="Times New Roman"/>
      <w:kern w:val="0"/>
      <w:szCs w:val="28"/>
      <w:lang w:val="zh-CN"/>
    </w:rPr>
  </w:style>
  <w:style w:type="character" w:customStyle="1" w:styleId="23">
    <w:name w:val="标题 3 字符"/>
    <w:basedOn w:val="14"/>
    <w:link w:val="4"/>
    <w:semiHidden/>
    <w:qFormat/>
    <w:uiPriority w:val="9"/>
    <w:rPr>
      <w:rFonts w:asciiTheme="minorHAnsi" w:hAnsiTheme="minorHAnsi"/>
      <w:b/>
      <w:bCs/>
      <w:szCs w:val="32"/>
    </w:rPr>
  </w:style>
  <w:style w:type="character" w:customStyle="1" w:styleId="24">
    <w:name w:val="正文文本缩进 字符"/>
    <w:basedOn w:val="14"/>
    <w:link w:val="5"/>
    <w:qFormat/>
    <w:uiPriority w:val="99"/>
    <w:rPr>
      <w:rFonts w:ascii="仿宋_GB2312" w:hAnsiTheme="minorHAnsi"/>
    </w:rPr>
  </w:style>
  <w:style w:type="character" w:customStyle="1" w:styleId="25">
    <w:name w:val="正文文本缩进 2 字符"/>
    <w:basedOn w:val="14"/>
    <w:link w:val="7"/>
    <w:qFormat/>
    <w:uiPriority w:val="99"/>
    <w:rPr>
      <w:rFonts w:ascii="仿宋_GB2312" w:hAnsiTheme="minorHAnsi"/>
      <w:szCs w:val="28"/>
    </w:rPr>
  </w:style>
  <w:style w:type="paragraph" w:customStyle="1" w:styleId="26">
    <w:name w:val="样式2"/>
    <w:qFormat/>
    <w:uiPriority w:val="0"/>
    <w:pPr>
      <w:widowControl w:val="0"/>
      <w:pBdr>
        <w:top w:val="none" w:color="FFFFFF" w:sz="0" w:space="31"/>
        <w:left w:val="none" w:color="FFFFFF" w:sz="0" w:space="31"/>
        <w:bottom w:val="none" w:color="FFFFFF" w:sz="0" w:space="31"/>
        <w:right w:val="none" w:color="FFFFFF" w:sz="0" w:space="31"/>
      </w:pBdr>
      <w:ind w:firstLine="640"/>
      <w:jc w:val="both"/>
    </w:pPr>
    <w:rPr>
      <w:rFonts w:ascii="??_GB2312" w:hAnsi="??_GB2312" w:eastAsia="宋体" w:cs="??_GB2312"/>
      <w:color w:val="000000"/>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Will\Desktop\&#22823;&#40527;&#26032;&#21306;&#32489;&#25928;&#35780;&#20215;\1-&#32479;&#31038;&#23616;\&#39033;&#30446;&#25903;&#20986;&#37096;&#38376;&#32489;&#25928;&#35780;&#20215;\1-&#21069;&#26399;&#20934;&#22791;\&#22823;&#40527;&#26032;&#21306;&#32479;&#25112;&#19982;&#31038;&#20250;&#24314;&#35774;&#23616;-&#27531;&#30142;&#20154;&#23601;&#19994;&#39033;&#30446;&#25903;&#20986;&#37096;&#38376;&#35780;&#38656;&#23457;&#38405;&#20973;&#35777;&#21015;&#34920;&#21450;&#25903;&#20986;&#26126;&#32454;&#20998;&#3186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400" b="1">
                <a:latin typeface="仿宋_GB2312" panose="02010609030101010101" pitchFamily="3" charset="-122"/>
                <a:ea typeface="仿宋_GB2312" panose="02010609030101010101" pitchFamily="3" charset="-122"/>
              </a:rPr>
              <a:t>图</a:t>
            </a:r>
            <a:r>
              <a:rPr lang="en-US" altLang="zh-CN" sz="1400" b="1">
                <a:latin typeface="仿宋_GB2312" panose="02010609030101010101" pitchFamily="3" charset="-122"/>
                <a:ea typeface="仿宋_GB2312" panose="02010609030101010101" pitchFamily="3" charset="-122"/>
              </a:rPr>
              <a:t>1-1</a:t>
            </a:r>
            <a:r>
              <a:rPr lang="zh-CN" altLang="en-US" sz="1400" b="1">
                <a:latin typeface="仿宋_GB2312" panose="02010609030101010101" pitchFamily="3" charset="-122"/>
                <a:ea typeface="仿宋_GB2312" panose="02010609030101010101" pitchFamily="3" charset="-122"/>
              </a:rPr>
              <a:t>新区统战社建局预算安排和执行情况</a:t>
            </a:r>
            <a:endParaRPr lang="zh-CN" altLang="en-US" sz="1400" b="1">
              <a:latin typeface="仿宋_GB2312" panose="02010609030101010101" pitchFamily="3" charset="-122"/>
              <a:ea typeface="仿宋_GB2312" panose="02010609030101010101" pitchFamily="3" charset="-122"/>
            </a:endParaRPr>
          </a:p>
        </c:rich>
      </c:tx>
      <c:layout/>
      <c:overlay val="0"/>
      <c:spPr>
        <a:noFill/>
        <a:ln>
          <a:noFill/>
        </a:ln>
        <a:effectLst/>
      </c:spPr>
    </c:title>
    <c:autoTitleDeleted val="0"/>
    <c:plotArea>
      <c:layout/>
      <c:barChart>
        <c:barDir val="col"/>
        <c:grouping val="clustered"/>
        <c:varyColors val="0"/>
        <c:ser>
          <c:idx val="0"/>
          <c:order val="0"/>
          <c:tx>
            <c:strRef>
              <c:f>Sheet1!$H$55</c:f>
              <c:strCache>
                <c:ptCount val="1"/>
                <c:pt idx="0">
                  <c:v>年初预算下达数</c:v>
                </c:pt>
              </c:strCache>
            </c:strRef>
          </c:tx>
          <c:spPr>
            <a:solidFill>
              <a:schemeClr val="accent1">
                <a:tint val="65000"/>
              </a:schemeClr>
            </a:solidFill>
            <a:ln>
              <a:noFill/>
            </a:ln>
            <a:effectLst/>
          </c:spPr>
          <c:invertIfNegative val="0"/>
          <c:dLbls>
            <c:dLbl>
              <c:idx val="0"/>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616.04</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Sheet1!$H$56</c:f>
              <c:numCache>
                <c:formatCode>General</c:formatCode>
                <c:ptCount val="1"/>
                <c:pt idx="0">
                  <c:v>676.04</c:v>
                </c:pt>
              </c:numCache>
            </c:numRef>
          </c:val>
        </c:ser>
        <c:ser>
          <c:idx val="1"/>
          <c:order val="1"/>
          <c:tx>
            <c:strRef>
              <c:f>Sheet1!$I$55</c:f>
              <c:strCache>
                <c:ptCount val="1"/>
                <c:pt idx="0">
                  <c:v>预算调整后数</c:v>
                </c:pt>
              </c:strCache>
            </c:strRef>
          </c:tx>
          <c:spPr>
            <a:solidFill>
              <a:schemeClr val="accent1"/>
            </a:solidFill>
            <a:ln>
              <a:noFill/>
            </a:ln>
            <a:effectLst/>
          </c:spPr>
          <c:invertIfNegative val="0"/>
          <c:dLbls>
            <c:dLbl>
              <c:idx val="0"/>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722.95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Sheet1!$I$56</c:f>
              <c:numCache>
                <c:formatCode>General</c:formatCode>
                <c:ptCount val="1"/>
                <c:pt idx="0">
                  <c:v>722.94</c:v>
                </c:pt>
              </c:numCache>
            </c:numRef>
          </c:val>
        </c:ser>
        <c:ser>
          <c:idx val="2"/>
          <c:order val="2"/>
          <c:tx>
            <c:strRef>
              <c:f>Sheet1!$J$55</c:f>
              <c:strCache>
                <c:ptCount val="1"/>
                <c:pt idx="0">
                  <c:v>预算执行数</c:v>
                </c:pt>
              </c:strCache>
            </c:strRef>
          </c:tx>
          <c:spPr>
            <a:solidFill>
              <a:schemeClr val="accent1">
                <a:shade val="65000"/>
              </a:schemeClr>
            </a:solidFill>
            <a:ln>
              <a:noFill/>
            </a:ln>
            <a:effectLst/>
          </c:spPr>
          <c:invertIfNegative val="0"/>
          <c:dLbls>
            <c:dLbl>
              <c:idx val="0"/>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722.84</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Sheet1!$J$56</c:f>
              <c:numCache>
                <c:formatCode>General</c:formatCode>
                <c:ptCount val="1"/>
                <c:pt idx="0">
                  <c:v>722.83</c:v>
                </c:pt>
              </c:numCache>
            </c:numRef>
          </c:val>
        </c:ser>
        <c:dLbls>
          <c:showLegendKey val="0"/>
          <c:showVal val="1"/>
          <c:showCatName val="0"/>
          <c:showSerName val="0"/>
          <c:showPercent val="0"/>
          <c:showBubbleSize val="0"/>
        </c:dLbls>
        <c:gapWidth val="150"/>
        <c:overlap val="-25"/>
        <c:axId val="396831104"/>
        <c:axId val="396831936"/>
      </c:barChart>
      <c:catAx>
        <c:axId val="396831104"/>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6831936"/>
        <c:crosses val="autoZero"/>
        <c:auto val="1"/>
        <c:lblAlgn val="ctr"/>
        <c:lblOffset val="100"/>
        <c:noMultiLvlLbl val="0"/>
      </c:catAx>
      <c:valAx>
        <c:axId val="396831936"/>
        <c:scaling>
          <c:orientation val="minMax"/>
        </c:scaling>
        <c:delete val="1"/>
        <c:axPos val="l"/>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6831104"/>
        <c:crosses val="autoZero"/>
        <c:crossBetween val="between"/>
      </c:valAx>
      <c:spPr>
        <a:noFill/>
        <a:ln w="25400">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2696</Words>
  <Characters>15372</Characters>
  <Lines>128</Lines>
  <Paragraphs>36</Paragraphs>
  <TotalTime>1</TotalTime>
  <ScaleCrop>false</ScaleCrop>
  <LinksUpToDate>false</LinksUpToDate>
  <CharactersWithSpaces>18032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2022-10-25T12:51:00Z</dcterms:created>
  <dc:creator>高释龙</dc:creator>
  <cp:lastModifiedBy>陈园园</cp:lastModifiedBy>
  <cp:lastPrinted>2022-10-25T10:48:00Z</cp:lastPrinted>
  <dcterms:modified xsi:type="dcterms:W3CDTF">2022-10-27T15:35:13Z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