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ascii="青鸟华光简小标宋" w:hAnsi="青鸟华光简小标宋" w:eastAsia="青鸟华光简小标宋" w:cs="Arial"/>
          <w:color w:val="auto"/>
          <w:kern w:val="0"/>
          <w:sz w:val="44"/>
          <w:szCs w:val="44"/>
        </w:rPr>
      </w:pPr>
      <w:r>
        <w:rPr>
          <w:rFonts w:hint="eastAsia" w:ascii="方正小标宋简体" w:hAnsi="青鸟华光简小标宋" w:eastAsia="方正小标宋简体" w:cs="Arial"/>
          <w:color w:val="auto"/>
          <w:kern w:val="0"/>
          <w:sz w:val="44"/>
          <w:szCs w:val="44"/>
          <w:lang w:eastAsia="zh-CN"/>
        </w:rPr>
        <w:t>深圳</w:t>
      </w:r>
      <w:r>
        <w:rPr>
          <w:rFonts w:hint="default" w:ascii="方正小标宋简体" w:hAnsi="青鸟华光简小标宋" w:eastAsia="方正小标宋简体" w:cs="Arial"/>
          <w:color w:val="auto"/>
          <w:kern w:val="0"/>
          <w:sz w:val="44"/>
          <w:szCs w:val="44"/>
          <w:lang w:eastAsia="zh-CN"/>
        </w:rPr>
        <w:t>中学大鹏</w:t>
      </w:r>
      <w:r>
        <w:rPr>
          <w:rFonts w:hint="eastAsia" w:ascii="方正小标宋简体" w:hAnsi="青鸟华光简小标宋" w:eastAsia="方正小标宋简体" w:cs="Arial"/>
          <w:color w:val="auto"/>
          <w:kern w:val="0"/>
          <w:sz w:val="44"/>
          <w:szCs w:val="44"/>
          <w:lang w:eastAsia="zh-CN"/>
        </w:rPr>
        <w:t>学校</w:t>
      </w:r>
      <w:r>
        <w:rPr>
          <w:rFonts w:hint="eastAsia" w:ascii="方正小标宋简体" w:hAnsi="青鸟华光简小标宋" w:eastAsia="方正小标宋简体" w:cs="Arial"/>
          <w:color w:val="auto"/>
          <w:kern w:val="0"/>
          <w:sz w:val="44"/>
          <w:szCs w:val="44"/>
        </w:rPr>
        <w:t>招生</w:t>
      </w:r>
      <w:r>
        <w:rPr>
          <w:rFonts w:hint="eastAsia" w:ascii="方正小标宋简体" w:hAnsi="青鸟华光简小标宋" w:eastAsia="方正小标宋简体" w:cs="Arial"/>
          <w:color w:val="auto"/>
          <w:kern w:val="0"/>
          <w:sz w:val="44"/>
          <w:szCs w:val="44"/>
          <w:lang w:eastAsia="zh-CN"/>
        </w:rPr>
        <w:t>录取</w:t>
      </w:r>
      <w:r>
        <w:rPr>
          <w:rFonts w:hint="eastAsia" w:ascii="方正小标宋简体" w:hAnsi="青鸟华光简小标宋" w:eastAsia="方正小标宋简体" w:cs="Arial"/>
          <w:color w:val="auto"/>
          <w:kern w:val="0"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eastAsia" w:hAnsi="Arial" w:cs="Arial"/>
          <w:color w:val="auto"/>
          <w:kern w:val="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国家、省、市有关法律和法规文件精神，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结合我区实际，在大鹏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街道选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深圳中学大鹏学校采用单享学区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+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分享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学区方式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招生，现制定方案如下：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招生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范围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单享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学区：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安居鹏湾府、安居龙湾府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分享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学区：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大鹏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办事处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其他公办学校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申请流程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一）网上报名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1.符合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单享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学区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招生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范围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适龄儿童、少年报名时选择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深圳中学大鹏学校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志愿。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2.符合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分享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学区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招生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范围的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适龄儿童、少年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报名时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选择所属原学区范围学校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作为第一志愿学校申请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，并可根据自身情况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自愿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"/>
        </w:rPr>
        <w:t>选择是否参与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深圳中学大鹏学校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分享学区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按积分录取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.按要求如实填写各项信息，并将证件（原件）材料扫描上传至报名系统，入学申请材料按当年义务教育阶段学校新生入学指引的要求提供。未按规定时间上传初审材料的，视为自动放弃学位申请。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（二）学校初审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学校在网上对家长提交的资料进行初审。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（三）资格审核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新生就读与免费资格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应用“市政府政务服务数据管理平台”数据资源库对入学申请资料进行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数据比对和审核。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、录取原则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640"/>
        </w:tabs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（一）符合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单享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学区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招生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范围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就读资质合格的适龄儿童、少年由教育主管部门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根据积分入学办法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进行录取。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在有空余学位的情况下，已填报并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符合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分享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学区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招生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范围且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就读资质合格的适龄儿童、少年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按全区统一的积分标准计算积分，按参与分享学区、第一、第二、第三志愿以及积分高低依次排序录取，所有志愿学校均未被录取的学生将根据是否服从调剂来统筹安排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、附则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本方案由大鹏新区教育和卫生健康局负责具体落实和解释。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鼎小标宋简">
    <w:altName w:val="方正小标宋简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青鸟华光简小标宋">
    <w:altName w:val="方正小标宋_GBK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FBD82"/>
    <w:rsid w:val="4FAF085C"/>
    <w:rsid w:val="EFFFB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adjustRightInd w:val="0"/>
      <w:jc w:val="distribute"/>
      <w:outlineLvl w:val="0"/>
    </w:pPr>
    <w:rPr>
      <w:rFonts w:ascii="Calibri" w:hAnsi="Calibri" w:eastAsia="文鼎小标宋简" w:cs="Times New Roman"/>
      <w:b/>
      <w:color w:val="FF0000"/>
      <w:kern w:val="44"/>
      <w:sz w:val="72"/>
      <w:szCs w:val="22"/>
      <w:lang w:val="zh-CN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文档正文"/>
    <w:basedOn w:val="1"/>
    <w:qFormat/>
    <w:uiPriority w:val="0"/>
    <w:pPr>
      <w:spacing w:line="360" w:lineRule="auto"/>
    </w:pPr>
    <w:rPr>
      <w:rFonts w:cs="Arial"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2023-05-27T01:36:00Z</dcterms:created>
  <dc:creator>黄瑜琼</dc:creator>
  <cp:lastModifiedBy>邓国威</cp:lastModifiedBy>
  <dcterms:modified xsi:type="dcterms:W3CDTF">2023-05-29T14:10:57Z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