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textAlignment w:val="center"/>
        <w:rPr>
          <w:rFonts w:hint="eastAsia" w:ascii="黑体" w:hAnsi="宋体" w:eastAsia="黑体" w:cs="黑体"/>
          <w:color w:val="000000" w:themeColor="text1"/>
          <w:kern w:val="0"/>
          <w:sz w:val="42"/>
          <w:szCs w:val="42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宋体" w:eastAsia="黑体" w:cs="黑体"/>
          <w:color w:val="000000" w:themeColor="text1"/>
          <w:kern w:val="0"/>
          <w:sz w:val="32"/>
          <w:szCs w:val="32"/>
          <w:highlight w:val="none"/>
          <w:shd w:val="clear" w:color="auto" w:fill="auto"/>
          <w:lang w:val="en-US" w:eastAsia="zh-CN" w:bidi="ar"/>
          <w14:textFill>
            <w14:solidFill>
              <w14:schemeClr w14:val="tx1"/>
            </w14:solidFill>
          </w14:textFill>
        </w:rPr>
        <w:t>5</w:t>
      </w:r>
    </w:p>
    <w:p>
      <w:pPr>
        <w:keepNext w:val="0"/>
        <w:keepLines w:val="0"/>
        <w:pageBreakBefore w:val="0"/>
        <w:widowControl/>
        <w:suppressLineNumbers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/>
        <w:textAlignment w:val="center"/>
        <w:rPr>
          <w:rFonts w:hint="eastAsia" w:ascii="黑体" w:hAnsi="宋体" w:eastAsia="黑体" w:cs="黑体"/>
          <w:color w:val="000000" w:themeColor="text1"/>
          <w:kern w:val="0"/>
          <w:sz w:val="42"/>
          <w:szCs w:val="42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大鹏新区大鹏办事处级、社区级湖长名单表（小微水体）</w:t>
      </w:r>
    </w:p>
    <w:p>
      <w:pPr>
        <w:pStyle w:val="2"/>
        <w:keepNext w:val="0"/>
        <w:keepLines w:val="0"/>
        <w:pageBreakBefore w:val="0"/>
        <w:shd w:val="clear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jc w:val="center"/>
        <w:rPr>
          <w:rFonts w:hint="eastAsia" w:ascii="黑体" w:hAnsi="宋体" w:eastAsia="黑体" w:cs="黑体"/>
          <w:color w:val="000000" w:themeColor="text1"/>
          <w:kern w:val="0"/>
          <w:sz w:val="28"/>
          <w:szCs w:val="28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</w:pPr>
      <w:r>
        <w:rPr>
          <w:rStyle w:val="6"/>
          <w:rFonts w:hint="default"/>
          <w:color w:val="000000" w:themeColor="text1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（办事处级总湖长：党工委书记，</w:t>
      </w:r>
      <w:r>
        <w:rPr>
          <w:rStyle w:val="6"/>
          <w:rFonts w:hint="eastAsia" w:eastAsia="宋体"/>
          <w:color w:val="000000" w:themeColor="text1"/>
          <w:highlight w:val="none"/>
          <w:shd w:val="clear" w:color="auto" w:fill="auto"/>
          <w:lang w:eastAsia="zh-CN" w:bidi="ar"/>
          <w14:textFill>
            <w14:solidFill>
              <w14:schemeClr w14:val="tx1"/>
            </w14:solidFill>
          </w14:textFill>
        </w:rPr>
        <w:t>钟蜀三</w:t>
      </w:r>
      <w:r>
        <w:rPr>
          <w:rStyle w:val="6"/>
          <w:rFonts w:hint="default"/>
          <w:color w:val="000000" w:themeColor="text1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；办事处级副总湖长：</w:t>
      </w:r>
      <w:r>
        <w:rPr>
          <w:rStyle w:val="7"/>
          <w:rFonts w:hint="default"/>
          <w:color w:val="000000" w:themeColor="text1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办事处主任，</w:t>
      </w:r>
      <w:r>
        <w:rPr>
          <w:rStyle w:val="7"/>
          <w:rFonts w:hint="eastAsia" w:eastAsia="宋体"/>
          <w:color w:val="000000" w:themeColor="text1"/>
          <w:highlight w:val="none"/>
          <w:shd w:val="clear" w:color="auto" w:fill="auto"/>
          <w:lang w:eastAsia="zh-CN" w:bidi="ar"/>
          <w14:textFill>
            <w14:solidFill>
              <w14:schemeClr w14:val="tx1"/>
            </w14:solidFill>
          </w14:textFill>
        </w:rPr>
        <w:t>光晖</w:t>
      </w:r>
      <w:r>
        <w:rPr>
          <w:rStyle w:val="6"/>
          <w:rFonts w:hint="default"/>
          <w:color w:val="000000" w:themeColor="text1"/>
          <w:highlight w:val="none"/>
          <w:shd w:val="clear" w:color="auto" w:fill="auto"/>
          <w:lang w:bidi="ar"/>
          <w14:textFill>
            <w14:solidFill>
              <w14:schemeClr w14:val="tx1"/>
            </w14:solidFill>
          </w14:textFill>
        </w:rPr>
        <w:t>）</w:t>
      </w:r>
    </w:p>
    <w:tbl>
      <w:tblPr>
        <w:tblStyle w:val="4"/>
        <w:tblW w:w="15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0"/>
        <w:gridCol w:w="2199"/>
        <w:gridCol w:w="2775"/>
        <w:gridCol w:w="2927"/>
        <w:gridCol w:w="1125"/>
        <w:gridCol w:w="1225"/>
        <w:gridCol w:w="1863"/>
        <w:gridCol w:w="875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Header/>
          <w:jc w:val="center"/>
        </w:trPr>
        <w:tc>
          <w:tcPr>
            <w:tcW w:w="69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19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小微水体名称</w:t>
            </w:r>
          </w:p>
        </w:tc>
        <w:tc>
          <w:tcPr>
            <w:tcW w:w="27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所在位置</w:t>
            </w:r>
          </w:p>
        </w:tc>
        <w:tc>
          <w:tcPr>
            <w:tcW w:w="527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办事处级湖长</w:t>
            </w:r>
          </w:p>
        </w:tc>
        <w:tc>
          <w:tcPr>
            <w:tcW w:w="4278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社区级湖长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tblHeader/>
          <w:jc w:val="center"/>
        </w:trPr>
        <w:tc>
          <w:tcPr>
            <w:tcW w:w="69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9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湖长相应职务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监督电话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湖长相应职务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监督电话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大鹏山庄区内排洪渠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大鹏山庄村内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王母社区党委书记</w:t>
            </w:r>
          </w:p>
        </w:tc>
        <w:tc>
          <w:tcPr>
            <w:tcW w:w="8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肖文强</w:t>
            </w:r>
          </w:p>
        </w:tc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13682654227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王桐山排水渠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王桐山村口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黄岐塘排水渠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黄岐塘村口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田心村排水渠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田心村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至松山村段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鹏城社区党委书记</w:t>
            </w:r>
          </w:p>
        </w:tc>
        <w:tc>
          <w:tcPr>
            <w:tcW w:w="8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刘志辉</w:t>
            </w:r>
          </w:p>
        </w:tc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13714978314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四和村排水渠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四和村村后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赖府园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水塘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鹏飞路71-6号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鹏城东门头排水渠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东北村办公大楼边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王母统建楼排洪渠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王母统建楼东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岭澳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社区党委书记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江剑雄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13902967631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布新南坑埔排水渠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滨海二路边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布新社区党委书记</w:t>
            </w:r>
          </w:p>
        </w:tc>
        <w:tc>
          <w:tcPr>
            <w:tcW w:w="8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钟思喜</w:t>
            </w:r>
          </w:p>
        </w:tc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713994148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布锦村排水渠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滨海二路边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布新同富排水渠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同富南北药行旁边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天意门前排水渠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布新工业大道8号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坪西路排水渠1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俊华园至鹏锦生水泥厂之间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坪西路排水渠2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连接南坑埔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油草棚明渠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金沙大道8号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下沙社区委员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莫汝海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13570860146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下沙西排排水渠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电厂旁边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下沙社区副书记</w:t>
            </w:r>
          </w:p>
        </w:tc>
        <w:tc>
          <w:tcPr>
            <w:tcW w:w="8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欧阳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0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观胜</w:t>
            </w:r>
          </w:p>
        </w:tc>
        <w:tc>
          <w:tcPr>
            <w:tcW w:w="15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15112295225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曹屋围排洪渠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曹屋围村内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大鹏社区党委书记</w:t>
            </w:r>
          </w:p>
        </w:tc>
        <w:tc>
          <w:tcPr>
            <w:tcW w:w="8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振</w:t>
            </w:r>
          </w:p>
        </w:tc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2"/>
                <w:szCs w:val="22"/>
                <w:highlight w:val="none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13501581491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玫瑰小镇排洪渠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玫瑰小镇内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乌冲村排水渠1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乌冲村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内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鹏城社区党委书记</w:t>
            </w:r>
          </w:p>
        </w:tc>
        <w:tc>
          <w:tcPr>
            <w:tcW w:w="8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刘志辉</w:t>
            </w:r>
          </w:p>
        </w:tc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13714978314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乌冲村排水渠2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乌冲村村口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乌冲村排水渠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鹏城青少年活动营地后面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鹏城打马沥水库排洪渠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打马沥水库大坝下方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科普特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1号排洪渠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科普特大门右边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科普特2号排水渠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乌冲村村口排水渠连接口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 w:line="240" w:lineRule="auto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龙岐沙埔排水渠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水头污水处理厂东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水头社区党委书记</w:t>
            </w:r>
          </w:p>
        </w:tc>
        <w:tc>
          <w:tcPr>
            <w:tcW w:w="8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陈志航</w:t>
            </w:r>
          </w:p>
        </w:tc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13923895891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水头社区排洪渠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水头村东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龙岐盐场排水渠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中段位置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曼湾排水渠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梅姐餐厅门口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龙岐海鲜街排水渠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海鲜街后面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石角头排水渠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大口九奶茶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中海油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宿舍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中海油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宿舍旁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47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龙岐海鲜街水闸边排水渠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海鲜街水闸边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布新社区大楼排水渠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 w:themeFill="background1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440" w:lineRule="exact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由俊华园流向葵南路布新社区综合服务楼旁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布新社区党委书记</w:t>
            </w:r>
          </w:p>
        </w:tc>
        <w:tc>
          <w:tcPr>
            <w:tcW w:w="87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钟思喜</w:t>
            </w:r>
          </w:p>
        </w:tc>
        <w:tc>
          <w:tcPr>
            <w:tcW w:w="154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713994148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水贝村排水渠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村口排水渠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水贝村排水沟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养鸡厂旁边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水贝村水塘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水贝村村内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石桥头村排水渠1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石桥一巷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石桥头村水塘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石桥头村内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石桥头村排水渠2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石桥头村口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  <w:jc w:val="center"/>
        </w:trPr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新桥鱼塘</w:t>
            </w:r>
          </w:p>
        </w:tc>
        <w:tc>
          <w:tcPr>
            <w:tcW w:w="277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bidi="ar"/>
                <w14:textFill>
                  <w14:solidFill>
                    <w14:schemeClr w14:val="tx1"/>
                  </w14:solidFill>
                </w14:textFill>
              </w:rPr>
              <w:t>新桥二巷3号门口</w:t>
            </w:r>
          </w:p>
        </w:tc>
        <w:tc>
          <w:tcPr>
            <w:tcW w:w="2927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1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225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186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2"/>
                <w:szCs w:val="22"/>
                <w:highlight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hd w:val="clear" w:fill="FFFFFF" w:themeFill="background1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2"/>
                <w:szCs w:val="22"/>
                <w:highlight w:val="none"/>
                <w:shd w:val="clear" w:color="auto" w:fill="auto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5F7E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next w:val="3"/>
    <w:qFormat/>
    <w:uiPriority w:val="99"/>
    <w:pPr>
      <w:spacing w:line="560" w:lineRule="exact"/>
      <w:ind w:firstLine="420" w:firstLineChars="200"/>
      <w:textAlignment w:val="baseline"/>
    </w:pPr>
    <w:rPr>
      <w:rFonts w:eastAsia="仿宋_GB2312"/>
    </w:rPr>
  </w:style>
  <w:style w:type="paragraph" w:customStyle="1" w:styleId="3">
    <w:name w:val="BodyText"/>
    <w:basedOn w:val="1"/>
    <w:qFormat/>
    <w:uiPriority w:val="0"/>
    <w:pPr>
      <w:spacing w:before="50"/>
      <w:jc w:val="center"/>
      <w:textAlignment w:val="baseline"/>
    </w:pPr>
    <w:rPr>
      <w:rFonts w:eastAsia="黑体"/>
      <w:kern w:val="0"/>
      <w:sz w:val="28"/>
      <w:szCs w:val="32"/>
    </w:rPr>
  </w:style>
  <w:style w:type="character" w:customStyle="1" w:styleId="6">
    <w:name w:val="font2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41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木子</cp:lastModifiedBy>
  <dcterms:modified xsi:type="dcterms:W3CDTF">2023-10-09T14:23:02Z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