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sz w:val="30"/>
          <w:szCs w:val="30"/>
          <w:highlight w:val="none"/>
        </w:rPr>
        <w:t>选房</w:t>
      </w:r>
      <w:r>
        <w:rPr>
          <w:rFonts w:hint="eastAsia" w:ascii="仿宋" w:hAnsi="仿宋" w:eastAsia="仿宋" w:cs="仿宋"/>
          <w:b/>
          <w:sz w:val="30"/>
          <w:szCs w:val="30"/>
          <w:highlight w:val="none"/>
          <w:lang w:val="en-US" w:eastAsia="zh-CN"/>
        </w:rPr>
        <w:t>签约服务</w:t>
      </w:r>
      <w:r>
        <w:rPr>
          <w:rFonts w:hint="eastAsia" w:ascii="仿宋" w:hAnsi="仿宋" w:eastAsia="仿宋" w:cs="仿宋"/>
          <w:b/>
          <w:sz w:val="30"/>
          <w:szCs w:val="30"/>
          <w:highlight w:val="none"/>
        </w:rPr>
        <w:t>指引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0"/>
          <w:szCs w:val="30"/>
          <w:highlight w:val="none"/>
        </w:rPr>
      </w:pPr>
    </w:p>
    <w:p>
      <w:pPr>
        <w:spacing w:beforeLines="0" w:line="560" w:lineRule="exact"/>
        <w:ind w:firstLine="64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2023年度第二批次大鹏新区单位保障性租赁住房选房工作安排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分别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于202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年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12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月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21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日（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星期四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）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202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年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12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月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22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日（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星期五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）开展。</w:t>
      </w:r>
    </w:p>
    <w:p>
      <w:pPr>
        <w:spacing w:beforeLines="0" w:line="560" w:lineRule="exact"/>
        <w:ind w:firstLine="64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因选房现场场地有限，</w:t>
      </w: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  <w:lang w:eastAsia="zh-CN"/>
        </w:rPr>
        <w:t>各合格</w:t>
      </w: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  <w:lang w:val="en-US" w:eastAsia="zh-CN"/>
        </w:rPr>
        <w:t>认租单位仅委派1名住房专员或受托经办人参加选房（以下简称“住房专员”）。</w:t>
      </w:r>
    </w:p>
    <w:p>
      <w:pPr>
        <w:spacing w:beforeLines="0" w:line="560" w:lineRule="exact"/>
        <w:ind w:firstLine="64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住房专员请按如下指引办理相关手续：</w:t>
      </w:r>
    </w:p>
    <w:p>
      <w:pPr>
        <w:spacing w:beforeLines="0" w:line="560" w:lineRule="exact"/>
        <w:ind w:firstLine="640"/>
        <w:rPr>
          <w:rFonts w:hint="eastAsia" w:ascii="仿宋" w:hAnsi="仿宋" w:eastAsia="仿宋" w:cs="仿宋"/>
          <w:bCs/>
          <w:color w:val="660066"/>
          <w:sz w:val="30"/>
          <w:szCs w:val="30"/>
          <w:highlight w:val="none"/>
          <w:lang w:eastAsia="zh-CN"/>
        </w:rPr>
      </w:pPr>
      <w:r>
        <w:rPr>
          <w:rFonts w:hint="default" w:ascii="仿宋" w:hAnsi="仿宋" w:eastAsia="仿宋" w:cs="仿宋"/>
          <w:b/>
          <w:bCs/>
          <w:color w:val="auto"/>
          <w:sz w:val="30"/>
          <w:szCs w:val="30"/>
          <w:highlight w:val="none"/>
        </w:rPr>
        <w:t>一、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  <w:t>所需材料清单</w:t>
      </w:r>
    </w:p>
    <w:tbl>
      <w:tblPr>
        <w:tblStyle w:val="6"/>
        <w:tblW w:w="91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541"/>
        <w:gridCol w:w="2366"/>
        <w:gridCol w:w="33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</w:rPr>
              <w:t>序号</w:t>
            </w:r>
          </w:p>
        </w:tc>
        <w:tc>
          <w:tcPr>
            <w:tcW w:w="2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</w:rPr>
              <w:t>材料名称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</w:rPr>
              <w:t>材料形式及份数</w:t>
            </w:r>
          </w:p>
        </w:tc>
        <w:tc>
          <w:tcPr>
            <w:tcW w:w="3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</w:rPr>
              <w:t>用途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住房专员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身份证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原件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份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复印件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1份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加盖单位公章）</w:t>
            </w:r>
          </w:p>
        </w:tc>
        <w:tc>
          <w:tcPr>
            <w:tcW w:w="33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exact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用于办理选房签约手续。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</w:rPr>
              <w:t>2</w:t>
            </w:r>
          </w:p>
        </w:tc>
        <w:tc>
          <w:tcPr>
            <w:tcW w:w="2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法人授权委托书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原件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1份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加盖单位公章）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用于法定代表人授权委托办理选房签约手续。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  <w:t>授权委托书范本附后。</w:t>
            </w:r>
          </w:p>
        </w:tc>
      </w:tr>
    </w:tbl>
    <w:p>
      <w:pPr>
        <w:spacing w:before="0" w:beforeLines="0" w:line="560" w:lineRule="exact"/>
        <w:ind w:firstLine="602" w:firstLineChars="200"/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</w:pPr>
      <w:r>
        <w:rPr>
          <w:rFonts w:hint="default" w:ascii="仿宋" w:hAnsi="仿宋" w:eastAsia="仿宋" w:cs="仿宋"/>
          <w:b/>
          <w:bCs/>
          <w:color w:val="auto"/>
          <w:sz w:val="30"/>
          <w:szCs w:val="30"/>
          <w:highlight w:val="none"/>
        </w:rPr>
        <w:t>二、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  <w:t>办理时间和地点</w:t>
      </w:r>
    </w:p>
    <w:tbl>
      <w:tblPr>
        <w:tblStyle w:val="6"/>
        <w:tblW w:w="9234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0"/>
        <w:gridCol w:w="3333"/>
        <w:gridCol w:w="343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24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</w:rPr>
              <w:t>事项</w:t>
            </w:r>
          </w:p>
        </w:tc>
        <w:tc>
          <w:tcPr>
            <w:tcW w:w="3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</w:rPr>
              <w:t>时间</w:t>
            </w:r>
          </w:p>
        </w:tc>
        <w:tc>
          <w:tcPr>
            <w:tcW w:w="34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</w:rPr>
              <w:t>地点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2470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</w:rPr>
              <w:t>选房</w:t>
            </w:r>
          </w:p>
        </w:tc>
        <w:tc>
          <w:tcPr>
            <w:tcW w:w="3333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202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日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202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日</w:t>
            </w:r>
          </w:p>
          <w:p>
            <w:pPr>
              <w:pStyle w:val="4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431" w:type="dxa"/>
            <w:vMerge w:val="restart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大鹏新区葵涌街道生命科学产业园A22栋人才安居服务大厅。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2470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</w:rPr>
              <w:t>签订选房确认书</w:t>
            </w:r>
          </w:p>
        </w:tc>
        <w:tc>
          <w:tcPr>
            <w:tcW w:w="3333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  <w:highlight w:val="none"/>
              </w:rPr>
              <w:t>选房当日</w:t>
            </w:r>
          </w:p>
        </w:tc>
        <w:tc>
          <w:tcPr>
            <w:tcW w:w="3431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</w:p>
        </w:tc>
      </w:tr>
    </w:tbl>
    <w:p>
      <w:pPr>
        <w:spacing w:before="0" w:beforeLines="0" w:afterLines="0"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请住房专员</w:t>
      </w: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提前</w:t>
      </w: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  <w:lang w:val="en-US" w:eastAsia="zh-CN"/>
        </w:rPr>
        <w:t>15</w:t>
      </w: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分钟到场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，以便提前了解选房操作流程和实时关注房源动态。</w:t>
      </w:r>
    </w:p>
    <w:p>
      <w:pPr>
        <w:spacing w:before="0" w:beforeLines="0" w:afterLines="0" w:line="560" w:lineRule="exact"/>
        <w:ind w:firstLine="602" w:firstLineChars="200"/>
        <w:rPr>
          <w:rFonts w:hint="eastAsia" w:ascii="仿宋" w:hAnsi="仿宋" w:eastAsia="仿宋" w:cs="仿宋"/>
          <w:bCs/>
          <w:color w:val="660066"/>
          <w:sz w:val="30"/>
          <w:szCs w:val="30"/>
          <w:highlight w:val="none"/>
        </w:rPr>
      </w:pPr>
      <w:r>
        <w:rPr>
          <w:rFonts w:hint="default" w:ascii="仿宋" w:hAnsi="仿宋" w:eastAsia="仿宋" w:cs="仿宋"/>
          <w:b/>
          <w:bCs/>
          <w:color w:val="auto"/>
          <w:sz w:val="30"/>
          <w:szCs w:val="30"/>
          <w:highlight w:val="none"/>
        </w:rPr>
        <w:t>三、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  <w:t>选房指引</w:t>
      </w:r>
    </w:p>
    <w:p>
      <w:pPr>
        <w:spacing w:beforeLines="0" w:after="0" w:afterLines="0" w:line="560" w:lineRule="exact"/>
        <w:ind w:firstLine="602" w:firstLineChars="200"/>
        <w:rPr>
          <w:rFonts w:hint="eastAsia" w:ascii="仿宋" w:hAnsi="仿宋" w:eastAsia="仿宋" w:cs="仿宋"/>
          <w:b/>
          <w:sz w:val="30"/>
          <w:szCs w:val="30"/>
          <w:highlight w:val="none"/>
          <w:u w:val="none"/>
        </w:rPr>
      </w:pPr>
      <w:r>
        <w:rPr>
          <w:rFonts w:hint="default" w:ascii="仿宋" w:hAnsi="仿宋" w:eastAsia="仿宋" w:cs="仿宋"/>
          <w:b/>
          <w:bCs/>
          <w:sz w:val="30"/>
          <w:szCs w:val="30"/>
          <w:highlight w:val="none"/>
          <w:u w:val="none"/>
        </w:rPr>
        <w:t>（一）</w:t>
      </w: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  <w:u w:val="none"/>
        </w:rPr>
        <w:t>选房规则</w:t>
      </w:r>
    </w:p>
    <w:p>
      <w:pPr>
        <w:numPr>
          <w:ilvl w:val="0"/>
          <w:numId w:val="0"/>
        </w:numPr>
        <w:spacing w:beforeLines="0" w:afterLines="0" w:line="560" w:lineRule="exact"/>
        <w:ind w:firstLine="600" w:firstLineChars="200"/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1.选房时间:</w:t>
      </w:r>
    </w:p>
    <w:p>
      <w:pPr>
        <w:numPr>
          <w:ilvl w:val="0"/>
          <w:numId w:val="0"/>
        </w:numPr>
        <w:spacing w:beforeLines="0" w:afterLines="0" w:line="56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（1）重点骨干、区级挂点服务企业和卫生系统单位：12月21日上午（9:30-11:30）</w:t>
      </w:r>
    </w:p>
    <w:p>
      <w:pPr>
        <w:numPr>
          <w:ilvl w:val="0"/>
          <w:numId w:val="0"/>
        </w:numPr>
        <w:spacing w:beforeLines="0" w:afterLines="0" w:line="56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（2）其他企业（含四上企业、一般企业）：12月21日下午（14:30-16:30）</w:t>
      </w:r>
    </w:p>
    <w:p>
      <w:pPr>
        <w:numPr>
          <w:ilvl w:val="0"/>
          <w:numId w:val="0"/>
        </w:numPr>
        <w:spacing w:beforeLines="0" w:afterLines="0" w:line="56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（3）教育系统：12月22日上午（9:30-11:30）</w:t>
      </w:r>
    </w:p>
    <w:p>
      <w:pPr>
        <w:numPr>
          <w:ilvl w:val="0"/>
          <w:numId w:val="0"/>
        </w:numPr>
        <w:spacing w:beforeLines="0" w:afterLines="0" w:line="56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（4）供应剩余房源调剂分配：12月22日下午（14:30-17:00）</w:t>
      </w:r>
    </w:p>
    <w:p>
      <w:pPr>
        <w:spacing w:beforeLines="0" w:afterLines="0" w:line="560" w:lineRule="exact"/>
        <w:ind w:firstLine="640"/>
        <w:jc w:val="left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2.选房顺序：各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单位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选房排位顺序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 xml:space="preserve">通过抽签或摇号形式抽取顺序号确定。  </w:t>
      </w:r>
    </w:p>
    <w:p>
      <w:pPr>
        <w:spacing w:beforeLines="0" w:afterLines="0" w:line="560" w:lineRule="exact"/>
        <w:ind w:firstLine="640"/>
        <w:jc w:val="left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.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选房方式：</w:t>
      </w:r>
    </w:p>
    <w:p>
      <w:pPr>
        <w:spacing w:beforeLines="0" w:afterLines="0" w:line="560" w:lineRule="exact"/>
        <w:ind w:firstLine="640"/>
        <w:jc w:val="left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（1）由住房专员按签到顺序依次自行抽取本单位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选房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顺序号，并现场确定本单位选房顺序。住房专员再按照本单位选房顺序号依次抽取房源</w:t>
      </w: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  <w:lang w:val="en-US" w:eastAsia="zh-CN"/>
        </w:rPr>
        <w:t>（各单位</w:t>
      </w: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按公示</w:t>
      </w: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  <w:lang w:val="en-US" w:eastAsia="zh-CN"/>
        </w:rPr>
        <w:t>分配房源项目、</w:t>
      </w: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户型及套数进行选房</w:t>
      </w: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  <w:lang w:val="en-US" w:eastAsia="zh-CN"/>
        </w:rPr>
        <w:t>房源数量不超过分配结果配额表配额上限）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，对应房源选完即止。</w:t>
      </w:r>
    </w:p>
    <w:p>
      <w:pPr>
        <w:spacing w:beforeLines="0" w:afterLines="0" w:line="560" w:lineRule="exact"/>
        <w:ind w:firstLine="640"/>
        <w:jc w:val="left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（2）住房专员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在本次房源分配时，项目房源充足，有对应面积的房源但未选房的，视为放弃本次选房资格；项目房源充足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选房数量达到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分配结果配额表配额上限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的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，视为本次已公示的住房套数全部享受。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 xml:space="preserve"> </w:t>
      </w:r>
    </w:p>
    <w:p>
      <w:pPr>
        <w:spacing w:beforeLines="0" w:after="0" w:afterLines="0" w:line="560" w:lineRule="exact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highlight w:val="none"/>
          <w:u w:val="none"/>
        </w:rPr>
      </w:pPr>
      <w:r>
        <w:rPr>
          <w:rFonts w:hint="default" w:ascii="仿宋" w:hAnsi="仿宋" w:eastAsia="仿宋" w:cs="仿宋"/>
          <w:b/>
          <w:bCs/>
          <w:sz w:val="30"/>
          <w:szCs w:val="30"/>
          <w:highlight w:val="none"/>
          <w:u w:val="none"/>
        </w:rPr>
        <w:t>（二）</w:t>
      </w: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  <w:u w:val="none"/>
        </w:rPr>
        <w:t>选房流程</w:t>
      </w:r>
    </w:p>
    <w:p>
      <w:pPr>
        <w:spacing w:beforeLines="0" w:afterLines="0" w:line="560" w:lineRule="exact"/>
        <w:ind w:left="420" w:leftChars="200" w:firstLine="148" w:firstLineChars="50"/>
        <w:rPr>
          <w:rFonts w:hint="eastAsia" w:ascii="仿宋" w:hAnsi="仿宋" w:eastAsia="仿宋" w:cs="仿宋"/>
          <w:b w:val="0"/>
          <w:bCs w:val="0"/>
          <w:spacing w:val="-2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pacing w:val="-2"/>
          <w:sz w:val="30"/>
          <w:szCs w:val="30"/>
          <w:highlight w:val="none"/>
        </w:rPr>
        <w:t>1.签到验证等候</w:t>
      </w:r>
    </w:p>
    <w:p>
      <w:pPr>
        <w:spacing w:beforeLines="0" w:afterLines="0" w:line="56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住房专员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到达现场后，提交相关证件、资料进行验证，验证通过后签到进入选房等待区。</w:t>
      </w:r>
    </w:p>
    <w:p>
      <w:pPr>
        <w:spacing w:beforeLines="0" w:afterLines="0" w:line="560" w:lineRule="exact"/>
        <w:ind w:left="420" w:leftChars="200" w:firstLine="148" w:firstLineChars="50"/>
        <w:rPr>
          <w:rFonts w:hint="eastAsia" w:ascii="仿宋" w:hAnsi="仿宋" w:eastAsia="仿宋" w:cs="仿宋"/>
          <w:b w:val="0"/>
          <w:bCs w:val="0"/>
          <w:spacing w:val="-2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pacing w:val="-2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pacing w:val="-2"/>
          <w:sz w:val="30"/>
          <w:szCs w:val="30"/>
          <w:highlight w:val="none"/>
        </w:rPr>
        <w:t>.依序进行选房</w:t>
      </w:r>
    </w:p>
    <w:p>
      <w:pPr>
        <w:spacing w:beforeLines="0" w:afterLines="0" w:line="56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工作人员按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确认的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各单位选房排名顺序呼叫住房专员选房（呼叫单位名称三次）。</w:t>
      </w:r>
    </w:p>
    <w:p>
      <w:pPr>
        <w:spacing w:beforeLines="0" w:afterLines="0" w:line="560" w:lineRule="exact"/>
        <w:ind w:left="420" w:leftChars="200" w:firstLine="148" w:firstLineChars="50"/>
        <w:rPr>
          <w:rFonts w:hint="eastAsia" w:ascii="仿宋" w:hAnsi="仿宋" w:eastAsia="仿宋" w:cs="仿宋"/>
          <w:b w:val="0"/>
          <w:bCs w:val="0"/>
          <w:spacing w:val="-2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pacing w:val="-2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pacing w:val="-2"/>
          <w:sz w:val="30"/>
          <w:szCs w:val="30"/>
          <w:highlight w:val="none"/>
        </w:rPr>
        <w:t>.签订选房确认书</w:t>
      </w:r>
    </w:p>
    <w:p>
      <w:pPr>
        <w:spacing w:beforeLines="0" w:afterLines="0" w:line="56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住房专员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选定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房源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后，在工作人员现场打印的《选房确认书》上签字确认。</w:t>
      </w:r>
    </w:p>
    <w:p>
      <w:pPr>
        <w:spacing w:beforeLines="0" w:after="0" w:afterLines="0" w:line="560" w:lineRule="exact"/>
        <w:ind w:firstLine="451" w:firstLineChars="150"/>
        <w:rPr>
          <w:rFonts w:hint="eastAsia" w:ascii="仿宋" w:hAnsi="仿宋" w:eastAsia="仿宋" w:cs="仿宋"/>
          <w:b/>
          <w:sz w:val="30"/>
          <w:szCs w:val="30"/>
          <w:highlight w:val="none"/>
          <w:u w:val="none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  <w:u w:val="none"/>
        </w:rPr>
        <w:t>选房注意事项</w:t>
      </w:r>
    </w:p>
    <w:p>
      <w:pPr>
        <w:spacing w:beforeLines="0" w:afterLines="0" w:line="56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1.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住房专员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应为单位法定代表人或法人授权委托人，被委托人需提供法人授权委托书（原件，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授权委托书范本附后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）。</w:t>
      </w:r>
    </w:p>
    <w:p>
      <w:pPr>
        <w:spacing w:beforeLines="0" w:afterLines="0" w:line="56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.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住房专员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选房时间不超过5分钟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，若选房时间超过5分钟的，则依次排在当前选房场次最后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。</w:t>
      </w:r>
    </w:p>
    <w:p>
      <w:pPr>
        <w:spacing w:beforeLines="0" w:afterLines="0" w:line="560" w:lineRule="exact"/>
        <w:ind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3.未按时参加选房的，按以下规则依序补选房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。</w:t>
      </w:r>
    </w:p>
    <w:p>
      <w:pPr>
        <w:spacing w:beforeLines="0" w:afterLines="0" w:line="560" w:lineRule="exact"/>
        <w:ind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（1）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住房专员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过号未到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但在其安排时间段结束前到场的，等待所有同一安排时间段内正常签到的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住房专员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选房后再进行补选，补选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住房专员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前面所述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先后补选房。</w:t>
      </w:r>
    </w:p>
    <w:p>
      <w:pPr>
        <w:spacing w:beforeLines="0" w:afterLines="0" w:line="560" w:lineRule="exact"/>
        <w:ind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（2）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住房专员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在其安排时间段未到场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但在安排选房当日结束前到场的，在当日选房结束后补选房。</w:t>
      </w:r>
    </w:p>
    <w:p>
      <w:pPr>
        <w:spacing w:beforeLines="0" w:afterLines="0" w:line="560" w:lineRule="exact"/>
        <w:ind w:firstLine="600" w:firstLineChars="200"/>
        <w:jc w:val="left"/>
        <w:rPr>
          <w:rFonts w:hint="eastAsia" w:ascii="仿宋" w:hAnsi="仿宋" w:eastAsia="仿宋" w:cs="仿宋"/>
          <w:bCs/>
          <w:color w:val="660066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（3）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住房专员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在安排选房当日结束前仍未到场的，视为自动放弃选房资格。</w:t>
      </w:r>
    </w:p>
    <w:p>
      <w:pPr>
        <w:spacing w:before="0" w:beforeLines="0" w:afterLines="0" w:line="560" w:lineRule="exact"/>
        <w:ind w:firstLine="602" w:firstLineChars="200"/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</w:pPr>
      <w:r>
        <w:rPr>
          <w:rFonts w:hint="default" w:ascii="仿宋" w:hAnsi="仿宋" w:eastAsia="仿宋" w:cs="仿宋"/>
          <w:b/>
          <w:bCs/>
          <w:color w:val="auto"/>
          <w:sz w:val="30"/>
          <w:szCs w:val="30"/>
          <w:highlight w:val="none"/>
        </w:rPr>
        <w:t>四、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  <w:t>签订合同指引</w:t>
      </w:r>
    </w:p>
    <w:p>
      <w:pPr>
        <w:spacing w:beforeLines="0" w:afterLines="0" w:line="560" w:lineRule="exact"/>
        <w:ind w:firstLine="640"/>
        <w:jc w:val="left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1.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住房专员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现场选定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房源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后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应在《选房确认书》上签字确认，并在三个工作日内提供入住人员名单报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大鹏新区住房和建设局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备案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并签订合同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.租赁合同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应由单位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签订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本批次部分配租项目由大鹏新区人才安居有限公司运营管理，合同签订、租金和押金收取等由运营管理单位按有关规定执行。</w:t>
      </w:r>
    </w:p>
    <w:p>
      <w:pPr>
        <w:spacing w:before="0" w:beforeLines="0" w:afterLines="0" w:line="560" w:lineRule="exact"/>
        <w:ind w:firstLine="602" w:firstLineChars="200"/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</w:pPr>
      <w:r>
        <w:rPr>
          <w:rFonts w:hint="default" w:ascii="仿宋" w:hAnsi="仿宋" w:eastAsia="仿宋" w:cs="仿宋"/>
          <w:b/>
          <w:bCs/>
          <w:color w:val="auto"/>
          <w:sz w:val="30"/>
          <w:szCs w:val="30"/>
          <w:highlight w:val="none"/>
        </w:rPr>
        <w:t>五、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  <w:t>温馨提示</w:t>
      </w:r>
    </w:p>
    <w:p>
      <w:pPr>
        <w:spacing w:before="0" w:beforeLines="0" w:afterLines="0" w:line="560" w:lineRule="exact"/>
        <w:ind w:firstLine="592" w:firstLineChars="200"/>
        <w:rPr>
          <w:rFonts w:hint="eastAsia" w:ascii="仿宋" w:hAnsi="仿宋" w:eastAsia="仿宋" w:cs="仿宋"/>
          <w:bCs/>
          <w:spacing w:val="-2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Cs/>
          <w:spacing w:val="-2"/>
          <w:sz w:val="30"/>
          <w:szCs w:val="30"/>
          <w:highlight w:val="none"/>
        </w:rPr>
        <w:t>各项目租金标准、物业管理费详见下表：</w:t>
      </w:r>
    </w:p>
    <w:tbl>
      <w:tblPr>
        <w:tblStyle w:val="6"/>
        <w:tblW w:w="111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0"/>
        <w:gridCol w:w="2551"/>
        <w:gridCol w:w="1984"/>
        <w:gridCol w:w="1984"/>
        <w:gridCol w:w="1984"/>
        <w:gridCol w:w="1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4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  <w:t>租金标准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  <w:t>（元/平方米·月）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物业服务费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（元/平方米·月）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专项维修资金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（元/平方米·月）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停车费标准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（元/月）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安居鹏湾府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18.68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3.12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0.25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安居东湾半岛花园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17.02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3.12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0.25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家天下花园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19.34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3.9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0.25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招商东岸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19.87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3.7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0.25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保利香槟苑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17.42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3.9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0.25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生命科学产业园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13.08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2.7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0.25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陶柏莉花园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19.18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3.6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0.25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坝光安置区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17.36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2.1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0.25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150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bCs/>
          <w:spacing w:val="-2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 w:val="0"/>
          <w:spacing w:val="-2"/>
          <w:sz w:val="30"/>
          <w:szCs w:val="30"/>
          <w:highlight w:val="none"/>
        </w:rPr>
        <w:t>注：</w:t>
      </w:r>
      <w:r>
        <w:rPr>
          <w:rFonts w:hint="eastAsia" w:ascii="仿宋" w:hAnsi="仿宋" w:eastAsia="仿宋" w:cs="仿宋"/>
          <w:bCs/>
          <w:spacing w:val="-2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Cs/>
          <w:spacing w:val="-2"/>
          <w:sz w:val="30"/>
          <w:szCs w:val="30"/>
          <w:highlight w:val="none"/>
        </w:rPr>
        <w:t>.上述项目单套房屋建筑面积以地籍测绘部门出具的测绘报告为准，房源装修情况以实际交付为准。</w:t>
      </w:r>
    </w:p>
    <w:p>
      <w:pPr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Cs/>
          <w:spacing w:val="-2"/>
          <w:sz w:val="30"/>
          <w:szCs w:val="30"/>
          <w:highlight w:val="none"/>
          <w:lang w:val="en-US" w:eastAsia="zh-CN"/>
        </w:rPr>
        <w:t>2.物业服务收费按现行标准执行，如有变更，按最新标准执行。</w:t>
      </w:r>
    </w:p>
    <w:p>
      <w:pPr>
        <w:spacing w:line="560" w:lineRule="exact"/>
        <w:rPr>
          <w:rFonts w:hint="eastAsia" w:ascii="仿宋" w:hAnsi="仿宋" w:eastAsia="仿宋" w:cs="仿宋"/>
          <w:b w:val="0"/>
          <w:bCs w:val="0"/>
          <w:spacing w:val="-2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Cs/>
          <w:spacing w:val="-2"/>
          <w:sz w:val="30"/>
          <w:szCs w:val="30"/>
          <w:highlight w:val="none"/>
        </w:rPr>
        <w:t>政策咨询地址：大鹏新区葵涌街道生命科学产业园A22栋人才安居服务大厅后方办公区（大鹏新区住房和物业事务中心），咨询电话：0755-28333561。咨询时间：工作日9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:</w:t>
      </w:r>
      <w:r>
        <w:rPr>
          <w:rFonts w:hint="eastAsia" w:ascii="仿宋" w:hAnsi="仿宋" w:eastAsia="仿宋" w:cs="仿宋"/>
          <w:bCs/>
          <w:spacing w:val="-2"/>
          <w:sz w:val="30"/>
          <w:szCs w:val="30"/>
          <w:highlight w:val="none"/>
        </w:rPr>
        <w:t>00-12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:</w:t>
      </w:r>
      <w:r>
        <w:rPr>
          <w:rFonts w:hint="eastAsia" w:ascii="仿宋" w:hAnsi="仿宋" w:eastAsia="仿宋" w:cs="仿宋"/>
          <w:bCs/>
          <w:spacing w:val="-2"/>
          <w:sz w:val="30"/>
          <w:szCs w:val="30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bCs/>
          <w:spacing w:val="-2"/>
          <w:sz w:val="30"/>
          <w:szCs w:val="30"/>
          <w:highlight w:val="none"/>
        </w:rPr>
        <w:t>0，14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:</w:t>
      </w:r>
      <w:r>
        <w:rPr>
          <w:rFonts w:hint="eastAsia" w:ascii="仿宋" w:hAnsi="仿宋" w:eastAsia="仿宋" w:cs="仿宋"/>
          <w:bCs/>
          <w:spacing w:val="-2"/>
          <w:sz w:val="30"/>
          <w:szCs w:val="30"/>
          <w:highlight w:val="none"/>
        </w:rPr>
        <w:t>00-17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:</w:t>
      </w:r>
      <w:r>
        <w:rPr>
          <w:rFonts w:hint="eastAsia" w:ascii="仿宋" w:hAnsi="仿宋" w:eastAsia="仿宋" w:cs="仿宋"/>
          <w:bCs/>
          <w:spacing w:val="-2"/>
          <w:sz w:val="30"/>
          <w:szCs w:val="30"/>
          <w:highlight w:val="none"/>
        </w:rPr>
        <w:t>30</w:t>
      </w:r>
      <w:r>
        <w:rPr>
          <w:rFonts w:hint="eastAsia" w:ascii="仿宋" w:hAnsi="仿宋" w:eastAsia="仿宋" w:cs="仿宋"/>
          <w:b w:val="0"/>
          <w:bCs w:val="0"/>
          <w:spacing w:val="-2"/>
          <w:sz w:val="30"/>
          <w:szCs w:val="30"/>
          <w:highlight w:val="none"/>
        </w:rPr>
        <w:t>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宋体" w:hAnsi="宋体" w:eastAsia="宋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法人授权委托书</w:t>
      </w:r>
    </w:p>
    <w:p/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大鹏新区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住房和</w:t>
      </w:r>
      <w:r>
        <w:rPr>
          <w:rFonts w:hint="eastAsia" w:ascii="仿宋_GB2312" w:hAnsi="宋体" w:eastAsia="仿宋_GB2312"/>
          <w:sz w:val="32"/>
          <w:szCs w:val="32"/>
        </w:rPr>
        <w:t>建设局：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兹委托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</w:t>
      </w:r>
      <w:r>
        <w:rPr>
          <w:rFonts w:hint="default" w:ascii="仿宋_GB2312" w:hAnsi="宋体" w:eastAsia="仿宋_GB2312"/>
          <w:sz w:val="32"/>
          <w:szCs w:val="32"/>
        </w:rPr>
        <w:t>（</w:t>
      </w:r>
      <w:r>
        <w:rPr>
          <w:rFonts w:hint="eastAsia" w:ascii="仿宋_GB2312" w:hAnsi="宋体" w:eastAsia="仿宋_GB2312"/>
          <w:sz w:val="32"/>
          <w:szCs w:val="32"/>
        </w:rPr>
        <w:t>身份证号码：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           </w:t>
      </w:r>
      <w:r>
        <w:rPr>
          <w:rFonts w:hint="default" w:ascii="仿宋_GB2312" w:hAnsi="宋体" w:eastAsia="仿宋_GB2312"/>
          <w:sz w:val="32"/>
          <w:szCs w:val="32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为我单位住房专员，全权负责我单位保障性租赁住房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/>
          <w:sz w:val="32"/>
          <w:szCs w:val="32"/>
        </w:rPr>
        <w:t>工作。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住房专员若有变换，我单位将在5个工作日内以书面形式通知贵局。若未及时通知，所有后果由我单位承担。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授权起始日期：       年       月       日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授权终止日期:        年       月       日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特此授权。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法定代表人：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授权单位（盖章</w:t>
      </w:r>
      <w:r>
        <w:rPr>
          <w:rFonts w:hint="default" w:ascii="仿宋_GB2312" w:hAnsi="宋体" w:eastAsia="仿宋_GB2312"/>
          <w:sz w:val="32"/>
          <w:szCs w:val="32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</w:t>
      </w:r>
    </w:p>
    <w:p>
      <w:pPr>
        <w:rPr>
          <w:rFonts w:ascii="仿宋_GB2312" w:eastAsia="仿宋_GB231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签发日期：</w:t>
      </w:r>
    </w:p>
    <w:p>
      <w:pPr>
        <w:pStyle w:val="4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矩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mMWRjNmJkNDlkOGE2NTY5N2ZlYTVmYmFiZDJmZDUifQ=="/>
  </w:docVars>
  <w:rsids>
    <w:rsidRoot w:val="52481E3E"/>
    <w:rsid w:val="0744436B"/>
    <w:rsid w:val="07A1127F"/>
    <w:rsid w:val="0B163798"/>
    <w:rsid w:val="0C723CCB"/>
    <w:rsid w:val="0CF862CF"/>
    <w:rsid w:val="14EA56F6"/>
    <w:rsid w:val="16352BD7"/>
    <w:rsid w:val="1CF57569"/>
    <w:rsid w:val="1F4641B0"/>
    <w:rsid w:val="2066362C"/>
    <w:rsid w:val="20D357F6"/>
    <w:rsid w:val="280B4EA4"/>
    <w:rsid w:val="292B030C"/>
    <w:rsid w:val="2FF706BD"/>
    <w:rsid w:val="2FFFBB16"/>
    <w:rsid w:val="32411B42"/>
    <w:rsid w:val="32C33ED2"/>
    <w:rsid w:val="370B1E74"/>
    <w:rsid w:val="3A57120E"/>
    <w:rsid w:val="3A7D74F4"/>
    <w:rsid w:val="3AF11BD4"/>
    <w:rsid w:val="3B8F7296"/>
    <w:rsid w:val="3E7FBFA2"/>
    <w:rsid w:val="4A346A67"/>
    <w:rsid w:val="4D9D34C7"/>
    <w:rsid w:val="4FE65163"/>
    <w:rsid w:val="4FFDD81F"/>
    <w:rsid w:val="5228004D"/>
    <w:rsid w:val="52481E3E"/>
    <w:rsid w:val="536C1C35"/>
    <w:rsid w:val="55BC504A"/>
    <w:rsid w:val="573E39BB"/>
    <w:rsid w:val="581F2829"/>
    <w:rsid w:val="58992399"/>
    <w:rsid w:val="59FC6598"/>
    <w:rsid w:val="5B373965"/>
    <w:rsid w:val="5F396954"/>
    <w:rsid w:val="5FC51497"/>
    <w:rsid w:val="61691672"/>
    <w:rsid w:val="622D2108"/>
    <w:rsid w:val="648D1A0C"/>
    <w:rsid w:val="64EE1832"/>
    <w:rsid w:val="6B4D509B"/>
    <w:rsid w:val="6B6047F9"/>
    <w:rsid w:val="6DB470F7"/>
    <w:rsid w:val="73A77917"/>
    <w:rsid w:val="7F77C961"/>
    <w:rsid w:val="7FCD414D"/>
    <w:rsid w:val="7FFEDAD7"/>
    <w:rsid w:val="7FFF56D7"/>
    <w:rsid w:val="A7BF98D3"/>
    <w:rsid w:val="AFAF5932"/>
    <w:rsid w:val="BEDD7CDF"/>
    <w:rsid w:val="BF7E43C2"/>
    <w:rsid w:val="FFF7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oc 1"/>
    <w:basedOn w:val="1"/>
    <w:next w:val="1"/>
    <w:qFormat/>
    <w:uiPriority w:val="0"/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font61"/>
    <w:basedOn w:val="7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2021-12-23T17:41:00Z</dcterms:created>
  <dc:creator>林亚英</dc:creator>
  <cp:lastModifiedBy>杨光</cp:lastModifiedBy>
  <cp:lastPrinted>2023-12-09T00:18:00Z</cp:lastPrinted>
  <dcterms:modified xsi:type="dcterms:W3CDTF">2023-12-14T19:37:23Z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6D0B20F8480F4449F3E87A6560CDFC8A</vt:lpwstr>
  </property>
</Properties>
</file>