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  <w:rPr>
          <w:rFonts w:hint="default" w:ascii="黑体" w:hAnsi="黑体" w:eastAsia="黑体" w:cs="黑体"/>
          <w:b w:val="0"/>
          <w:bCs w:val="0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附件2</w:t>
      </w:r>
    </w:p>
    <w:p>
      <w:pPr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  <w:rPr>
          <w:rFonts w:hint="eastAsia" w:ascii="黑体" w:hAnsi="黑体" w:eastAsia="黑体" w:cs="黑体"/>
          <w:b/>
          <w:bCs/>
          <w:color w:val="auto"/>
          <w:spacing w:val="0"/>
          <w:w w:val="100"/>
          <w:kern w:val="2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</w:pPr>
      <w:r>
        <w:rPr>
          <w:rFonts w:hint="eastAsia" w:ascii="黑体" w:hAnsi="黑体" w:eastAsia="黑体" w:cs="黑体"/>
          <w:b/>
          <w:bCs/>
          <w:color w:val="auto"/>
          <w:spacing w:val="0"/>
          <w:w w:val="100"/>
          <w:kern w:val="2"/>
          <w:position w:val="0"/>
          <w:sz w:val="36"/>
          <w:szCs w:val="36"/>
          <w:u w:val="none"/>
          <w:shd w:val="clear" w:color="auto" w:fill="auto"/>
          <w:lang w:val="en-US" w:eastAsia="zh-CN" w:bidi="zh-TW"/>
        </w:rPr>
        <w:t>大鹏新区</w:t>
      </w:r>
      <w:r>
        <w:rPr>
          <w:rFonts w:hint="eastAsia" w:ascii="黑体" w:hAnsi="黑体" w:eastAsia="黑体" w:cs="黑体"/>
          <w:b/>
          <w:bCs/>
          <w:color w:val="auto"/>
          <w:spacing w:val="0"/>
          <w:w w:val="100"/>
          <w:kern w:val="2"/>
          <w:position w:val="0"/>
          <w:sz w:val="36"/>
          <w:szCs w:val="36"/>
          <w:u w:val="none"/>
          <w:shd w:val="clear" w:color="auto" w:fill="auto"/>
          <w:lang w:val="zh-CN" w:eastAsia="zh-CN" w:bidi="zh-CN"/>
        </w:rPr>
        <w:t>“个转</w:t>
      </w:r>
      <w:r>
        <w:rPr>
          <w:rFonts w:hint="eastAsia" w:ascii="黑体" w:hAnsi="黑体" w:eastAsia="黑体" w:cs="黑体"/>
          <w:b/>
          <w:bCs/>
          <w:color w:val="auto"/>
          <w:spacing w:val="0"/>
          <w:w w:val="100"/>
          <w:kern w:val="2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  <w:t>企”</w:t>
      </w:r>
      <w:r>
        <w:rPr>
          <w:rFonts w:hint="eastAsia" w:ascii="黑体" w:hAnsi="黑体" w:eastAsia="黑体" w:cs="黑体"/>
          <w:b/>
          <w:bCs/>
          <w:color w:val="auto"/>
          <w:spacing w:val="0"/>
          <w:w w:val="100"/>
          <w:kern w:val="2"/>
          <w:position w:val="0"/>
          <w:sz w:val="36"/>
          <w:szCs w:val="36"/>
          <w:u w:val="none"/>
          <w:shd w:val="clear" w:color="auto" w:fill="auto"/>
          <w:lang w:val="en-US" w:eastAsia="zh-CN" w:bidi="zh-TW"/>
        </w:rPr>
        <w:t>奖励资金申请</w:t>
      </w:r>
      <w:r>
        <w:rPr>
          <w:rFonts w:hint="eastAsia" w:ascii="黑体" w:hAnsi="黑体" w:eastAsia="黑体" w:cs="黑体"/>
          <w:b/>
          <w:bCs/>
          <w:color w:val="auto"/>
          <w:spacing w:val="0"/>
          <w:w w:val="100"/>
          <w:kern w:val="2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  <w:t>表</w:t>
      </w:r>
    </w:p>
    <w:tbl>
      <w:tblPr>
        <w:tblStyle w:val="4"/>
        <w:tblW w:w="832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33"/>
        <w:gridCol w:w="2295"/>
        <w:gridCol w:w="1800"/>
        <w:gridCol w:w="229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5" w:hRule="exac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企业名称</w:t>
            </w:r>
          </w:p>
        </w:tc>
        <w:tc>
          <w:tcPr>
            <w:tcW w:w="638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CN" w:bidi="zh-TW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CN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0" w:hRule="exac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55" w:lineRule="exact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注册号/统一社会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55" w:lineRule="exact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信用代码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注册地址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5" w:hRule="exac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55" w:lineRule="exact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法定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>代表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人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55" w:lineRule="exact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（负责人）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>转型升级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时间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5" w:hRule="exac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联系人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联系电话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5" w:hRule="exac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开户银行名称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CN" w:bidi="zh-TW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>账号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5" w:hRule="exac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55" w:lineRule="exact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原个体工商户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55" w:lineRule="exact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名称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CN" w:bidi="zh-TW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55" w:lineRule="exact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原个体工商户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55" w:lineRule="exact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成立时间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5" w:hRule="exac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企业真实性声明</w:t>
            </w:r>
          </w:p>
        </w:tc>
        <w:tc>
          <w:tcPr>
            <w:tcW w:w="638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55" w:lineRule="exact"/>
              <w:ind w:left="0" w:leftChars="0" w:right="0" w:firstLine="400"/>
              <w:jc w:val="both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55" w:lineRule="exact"/>
              <w:ind w:left="0" w:leftChars="0" w:right="0" w:firstLine="400"/>
              <w:jc w:val="both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本企业符合</w:t>
            </w:r>
            <w:r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TW" w:bidi="zh-TW"/>
              </w:rPr>
              <w:t>“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个转企</w:t>
            </w:r>
            <w:r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TW" w:bidi="zh-TW"/>
              </w:rPr>
              <w:t>”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奖励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政策条件，提交的以上申报材料内容均为本企业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真实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意愿</w:t>
            </w:r>
            <w:r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TW" w:bidi="zh-TW"/>
              </w:rPr>
              <w:t>。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如有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虚假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之处，愿承担相应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法律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责任及由此造成的一切后果，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特此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声明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55" w:lineRule="exact"/>
              <w:ind w:left="0" w:leftChars="0" w:right="0" w:firstLine="400"/>
              <w:jc w:val="both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tabs>
                <w:tab w:val="left" w:pos="2235"/>
              </w:tabs>
              <w:bidi w:val="0"/>
              <w:spacing w:before="0" w:beforeAutospacing="0" w:after="260" w:afterAutospacing="0" w:line="255" w:lineRule="exact"/>
              <w:ind w:left="0" w:right="0" w:firstLine="420" w:firstLineChars="200"/>
              <w:jc w:val="both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法定代表人签名：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 xml:space="preserve">         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企业盖章：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260" w:afterAutospacing="0" w:line="255" w:lineRule="exact"/>
              <w:ind w:left="4855" w:leftChars="2312" w:right="0" w:firstLine="2520" w:firstLineChars="1200"/>
              <w:jc w:val="left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TW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 xml:space="preserve">  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TW"/>
              </w:rPr>
              <w:t>曰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tabs>
                <w:tab w:val="left" w:pos="2115"/>
              </w:tabs>
              <w:bidi w:val="0"/>
              <w:spacing w:before="0" w:beforeAutospacing="0" w:after="260" w:afterAutospacing="0" w:line="255" w:lineRule="exact"/>
              <w:ind w:left="0" w:leftChars="0" w:right="0" w:firstLine="420" w:firstLineChars="200"/>
              <w:jc w:val="both"/>
              <w:rPr>
                <w:rFonts w:hint="eastAsia" w:ascii="黑体" w:hAnsi="黑体" w:eastAsia="黑体" w:cs="黑体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联系人：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 xml:space="preserve">          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联系电话：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5" w:hRule="exac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70" w:lineRule="exact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市场监督管理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70" w:lineRule="exact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部门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>受理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意见</w:t>
            </w:r>
          </w:p>
        </w:tc>
        <w:tc>
          <w:tcPr>
            <w:tcW w:w="6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tabs>
                <w:tab w:val="left" w:pos="870"/>
              </w:tabs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黑体" w:hAnsi="黑体" w:eastAsia="黑体" w:cs="黑体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 xml:space="preserve">    受理人：                        时间：    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ab/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 xml:space="preserve">年 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CN" w:eastAsia="zh-CN" w:bidi="zh-CN"/>
              </w:rPr>
              <w:t>月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CN"/>
              </w:rPr>
              <w:t xml:space="preserve"> 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5" w:hRule="exac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70" w:lineRule="exact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市场监督管理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70" w:lineRule="exact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部门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>审定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意见</w:t>
            </w:r>
          </w:p>
        </w:tc>
        <w:tc>
          <w:tcPr>
            <w:tcW w:w="6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tabs>
                <w:tab w:val="left" w:pos="870"/>
              </w:tabs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 xml:space="preserve">         审定人：                        时间：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ab/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 xml:space="preserve">年 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CN" w:eastAsia="zh-CN" w:bidi="zh-CN"/>
              </w:rPr>
              <w:t>月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CN"/>
              </w:rPr>
              <w:t xml:space="preserve"> 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30" w:hRule="exac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70" w:lineRule="exact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市场监督管理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70" w:lineRule="exact"/>
              <w:ind w:left="0" w:right="0" w:firstLine="0"/>
              <w:jc w:val="center"/>
              <w:rPr>
                <w:rFonts w:hint="default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>部门分管领导意见</w:t>
            </w:r>
          </w:p>
        </w:tc>
        <w:tc>
          <w:tcPr>
            <w:tcW w:w="6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tabs>
                <w:tab w:val="left" w:pos="870"/>
              </w:tabs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 xml:space="preserve">    单位分管领导：      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CN"/>
              </w:rPr>
              <w:t xml:space="preserve">  单位盖章：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 xml:space="preserve">        时间：    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 xml:space="preserve">年 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CN" w:eastAsia="zh-CN" w:bidi="zh-CN"/>
              </w:rPr>
              <w:t>月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CN"/>
              </w:rPr>
              <w:t xml:space="preserve">   日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7B14EE"/>
    <w:rsid w:val="40796809"/>
    <w:rsid w:val="5FF97097"/>
    <w:rsid w:val="F57AF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2023-10-17T19:37:00Z</dcterms:created>
  <dc:creator>pangzl</dc:creator>
  <cp:lastModifiedBy>liaolf</cp:lastModifiedBy>
  <dcterms:modified xsi:type="dcterms:W3CDTF">2024-10-23T17:35:48Z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F7BAEAAC2D31CCC2F56A1867A715F665</vt:lpwstr>
  </property>
</Properties>
</file>