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社会组织202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4年度工作报告填报指引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1.填报网址：http://218.17.84.148:9009/SOCSP_O/loginSucceed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4年1月1日至12月31日成立的社会组织登录前需点击“注册账号”注册（此处需要法定代表人手机号码接收验证码）。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(模板详见附件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发送至minzhengke@dpxq.gov.cn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4.修改密码及绑定手机：登录系统后请点工作平台左侧“用户中心”和“手机绑定”进行操作。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40350" cy="2886710"/>
            <wp:effectExtent l="0" t="0" r="1270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5.开始填报：点击工作平台左侧“业务办理”按键，然后点击右下角“申请”按键即可进入年报申报界面。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drawing>
          <wp:inline distT="0" distB="0" distL="114300" distR="114300">
            <wp:extent cx="5272405" cy="2429510"/>
            <wp:effectExtent l="0" t="0" r="4445" b="889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定代表人手签并盖上本社会组织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民政科进行变更后，这类信息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会成员信息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”进行填写，理事人数较少的社会组织可以直接在网页上填写理事情况，可点击表格下方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drawing>
          <wp:inline distT="0" distB="0" distL="114300" distR="114300">
            <wp:extent cx="5175885" cy="3320415"/>
            <wp:effectExtent l="0" t="0" r="571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bookmarkStart w:id="0" w:name="_GoBack"/>
      <w:bookmarkEnd w:id="0"/>
      <w:r>
        <w:drawing>
          <wp:inline distT="0" distB="0" distL="114300" distR="114300">
            <wp:extent cx="5265420" cy="830580"/>
            <wp:effectExtent l="0" t="0" r="11430" b="7620"/>
            <wp:docPr id="10" name="图片 10" descr="/home/kylin/桌面/丽丽/2025/1.社会组织/年度报告工作/2024年度工作报告上OA/微信图片_20250228120424.jpg微信图片_2025022812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home/kylin/桌面/丽丽/2025/1.社会组织/年度报告工作/2024年度工作报告上OA/微信图片_20250228120424.jpg微信图片_2025022812042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.如何打印年报材料？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drawing>
          <wp:inline distT="0" distB="0" distL="114300" distR="114300">
            <wp:extent cx="5119370" cy="2731770"/>
            <wp:effectExtent l="0" t="0" r="5080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到大鹏新区管委会1219办公室盖年报章。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3084"/>
    <w:rsid w:val="01805546"/>
    <w:rsid w:val="09835436"/>
    <w:rsid w:val="10CF2E9E"/>
    <w:rsid w:val="13FD1A84"/>
    <w:rsid w:val="1EC93084"/>
    <w:rsid w:val="286C34E3"/>
    <w:rsid w:val="2FDB0B54"/>
    <w:rsid w:val="31D86731"/>
    <w:rsid w:val="324B7DD3"/>
    <w:rsid w:val="3FC2692C"/>
    <w:rsid w:val="417F3BA0"/>
    <w:rsid w:val="4B1FFCF1"/>
    <w:rsid w:val="4F5B6BC5"/>
    <w:rsid w:val="59060CC9"/>
    <w:rsid w:val="593C7E58"/>
    <w:rsid w:val="5A0A4AA7"/>
    <w:rsid w:val="5CFEA8C9"/>
    <w:rsid w:val="5FE35D45"/>
    <w:rsid w:val="677F59FB"/>
    <w:rsid w:val="68382EEE"/>
    <w:rsid w:val="773A4239"/>
    <w:rsid w:val="77BFCFCA"/>
    <w:rsid w:val="77C5551B"/>
    <w:rsid w:val="77FF5147"/>
    <w:rsid w:val="7A4A3F5B"/>
    <w:rsid w:val="7D234D33"/>
    <w:rsid w:val="7EC40F45"/>
    <w:rsid w:val="7FABAFC1"/>
    <w:rsid w:val="7FEFDD59"/>
    <w:rsid w:val="7FEFE3C9"/>
    <w:rsid w:val="BD53F89D"/>
    <w:rsid w:val="FD7BA50B"/>
    <w:rsid w:val="FED71A63"/>
    <w:rsid w:val="FEF751DF"/>
    <w:rsid w:val="FEFE5AEC"/>
    <w:rsid w:val="FFDFE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2019-01-09T09:31:00Z</dcterms:created>
  <dc:creator>管理服务处</dc:creator>
  <cp:lastModifiedBy>吴丽丽</cp:lastModifiedBy>
  <dcterms:modified xsi:type="dcterms:W3CDTF">2025-02-28T12:05:36Z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3B0088CD5D06D515D376BD670C466C53</vt:lpwstr>
  </property>
</Properties>
</file>