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黑体" w:cs="方正小标宋_GBK"/>
          <w:sz w:val="44"/>
          <w:szCs w:val="44"/>
        </w:rPr>
      </w:pPr>
      <w:r>
        <w:rPr>
          <w:rFonts w:hint="eastAsia" w:ascii="黑体" w:hAnsi="黑体" w:eastAsia="黑体" w:cs="黑体"/>
          <w:sz w:val="32"/>
          <w:szCs w:val="32"/>
        </w:rPr>
        <w:t>附件2</w:t>
      </w:r>
      <w:bookmarkStart w:id="0" w:name="_GoBack"/>
      <w:bookmarkEnd w:id="0"/>
    </w:p>
    <w:p>
      <w:pPr>
        <w:pStyle w:val="3"/>
        <w:spacing w:line="500" w:lineRule="exact"/>
        <w:jc w:val="center"/>
        <w:rPr>
          <w:rFonts w:hint="eastAsia" w:ascii="仿宋_GB2312" w:hAnsi="仿宋_GB2312"/>
        </w:rPr>
      </w:pPr>
      <w:r>
        <w:rPr>
          <w:rFonts w:hint="eastAsia" w:ascii="方正小标宋_GBK" w:hAnsi="方正小标宋_GBK" w:eastAsia="方正小标宋_GBK" w:cs="方正小标宋_GBK"/>
          <w:b w:val="0"/>
          <w:bCs w:val="0"/>
          <w:sz w:val="44"/>
          <w:szCs w:val="44"/>
        </w:rPr>
        <w:t>诚信承诺函</w:t>
      </w:r>
    </w:p>
    <w:p>
      <w:pPr>
        <w:widowControl/>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致深圳市大鹏新区政务服务和数据管理局：</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我司承诺在政府采购活动中不存在以下情形：</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（一）被纪检监察部门立案调查，违法违规事实成立的；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（二）未按本条例规定签订、履行采购合同，造成严重后果的；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（三）隐瞒真实情况，提供虚假资料的；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（四）以非法手段排斥其他供应商参与竞争的；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（五）与其他采购参加人串通报价或者投标的；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（六）在采购活动中应当回避而未回避的；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（七）恶意投诉的；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（八）向采购项目相关人行贿或者提供其他不当利益的；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（九）阻碍、抗拒主管部门监督检查的；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（十）履约检查不合格或者评价为差的；</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（十一）主管部门认定的其他情形。</w:t>
      </w:r>
    </w:p>
    <w:p>
      <w:pPr>
        <w:widowControl/>
        <w:snapToGrid w:val="0"/>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如我司在报价截止日前三年内存在上述行为超出法定追诉时效未被追诉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或者上述情节轻微未给予禁止参加政府采购的行政处罚，我司自愿承担虚假报价以及其他一切不利的法律后果。</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00" w:lineRule="exact"/>
        <w:ind w:firstLine="640" w:firstLineChars="200"/>
        <w:rPr>
          <w:rFonts w:hint="eastAsia" w:ascii="仿宋_GB2312" w:hAnsi="仿宋_GB2312" w:eastAsia="仿宋_GB2312" w:cs="仿宋_GB2312"/>
          <w:sz w:val="32"/>
          <w:szCs w:val="32"/>
        </w:rPr>
      </w:pP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供应商名称：    （公章）</w:t>
      </w:r>
    </w:p>
    <w:p>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供应商代表签名：                 </w:t>
      </w:r>
    </w:p>
    <w:p>
      <w:pPr>
        <w:widowControl/>
        <w:spacing w:line="500" w:lineRule="exact"/>
        <w:ind w:firstLine="640" w:firstLineChars="200"/>
      </w:pPr>
      <w:r>
        <w:rPr>
          <w:rFonts w:hint="eastAsia" w:ascii="仿宋_GB2312" w:hAnsi="仿宋_GB2312" w:eastAsia="仿宋_GB2312" w:cs="仿宋_GB2312"/>
          <w:sz w:val="32"/>
          <w:szCs w:val="32"/>
        </w:rPr>
        <w:t xml:space="preserve">                             日期：    年   月    日</w:t>
      </w: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Arial Unicode MS">
    <w:altName w:val="Arial"/>
    <w:panose1 w:val="020B0604020202020204"/>
    <w:charset w:val="86"/>
    <w:family w:val="swiss"/>
    <w:pitch w:val="default"/>
    <w:sig w:usb0="00000000" w:usb1="00000000" w:usb2="0000003F" w:usb3="00000000" w:csb0="003F01FF"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2NTA1NTc3YWMyMzJlOGQwYzYxYWE2NjhlNzI2NmYifQ=="/>
  </w:docVars>
  <w:rsids>
    <w:rsidRoot w:val="00782D75"/>
    <w:rsid w:val="00024913"/>
    <w:rsid w:val="000256BD"/>
    <w:rsid w:val="000405A1"/>
    <w:rsid w:val="00055ECE"/>
    <w:rsid w:val="00081EE4"/>
    <w:rsid w:val="00091EA0"/>
    <w:rsid w:val="000A59C0"/>
    <w:rsid w:val="000D4AA2"/>
    <w:rsid w:val="000E05B3"/>
    <w:rsid w:val="000E347D"/>
    <w:rsid w:val="000E57DC"/>
    <w:rsid w:val="00101A59"/>
    <w:rsid w:val="001041D2"/>
    <w:rsid w:val="0010487F"/>
    <w:rsid w:val="00126DEB"/>
    <w:rsid w:val="0018056D"/>
    <w:rsid w:val="001C4644"/>
    <w:rsid w:val="001D7AB8"/>
    <w:rsid w:val="001E02B0"/>
    <w:rsid w:val="001E4AF1"/>
    <w:rsid w:val="00215B86"/>
    <w:rsid w:val="00215E91"/>
    <w:rsid w:val="00254242"/>
    <w:rsid w:val="0026733F"/>
    <w:rsid w:val="002A4E30"/>
    <w:rsid w:val="00331376"/>
    <w:rsid w:val="00333CB9"/>
    <w:rsid w:val="003427BB"/>
    <w:rsid w:val="003611FF"/>
    <w:rsid w:val="003C1DB5"/>
    <w:rsid w:val="003E48C2"/>
    <w:rsid w:val="004517D9"/>
    <w:rsid w:val="00461EA4"/>
    <w:rsid w:val="00462382"/>
    <w:rsid w:val="00484ADA"/>
    <w:rsid w:val="00493872"/>
    <w:rsid w:val="00497626"/>
    <w:rsid w:val="004B7C5E"/>
    <w:rsid w:val="004D47D8"/>
    <w:rsid w:val="00506D0B"/>
    <w:rsid w:val="0053096D"/>
    <w:rsid w:val="0055357D"/>
    <w:rsid w:val="00561CFC"/>
    <w:rsid w:val="00586C55"/>
    <w:rsid w:val="00596615"/>
    <w:rsid w:val="005A79D6"/>
    <w:rsid w:val="005E3485"/>
    <w:rsid w:val="006304A4"/>
    <w:rsid w:val="006334C9"/>
    <w:rsid w:val="00644DD3"/>
    <w:rsid w:val="006910F5"/>
    <w:rsid w:val="00691B69"/>
    <w:rsid w:val="006A7F9C"/>
    <w:rsid w:val="006D7BA9"/>
    <w:rsid w:val="006F5764"/>
    <w:rsid w:val="00717598"/>
    <w:rsid w:val="007438F1"/>
    <w:rsid w:val="007725EC"/>
    <w:rsid w:val="00782D75"/>
    <w:rsid w:val="00785082"/>
    <w:rsid w:val="007C40C1"/>
    <w:rsid w:val="007C5C0A"/>
    <w:rsid w:val="00803A8A"/>
    <w:rsid w:val="00813989"/>
    <w:rsid w:val="00886312"/>
    <w:rsid w:val="008906F2"/>
    <w:rsid w:val="008921A4"/>
    <w:rsid w:val="008B39B8"/>
    <w:rsid w:val="008E2B3A"/>
    <w:rsid w:val="00913B63"/>
    <w:rsid w:val="0091662F"/>
    <w:rsid w:val="00925897"/>
    <w:rsid w:val="00970C5D"/>
    <w:rsid w:val="009B0A57"/>
    <w:rsid w:val="009B4F6B"/>
    <w:rsid w:val="00A24E34"/>
    <w:rsid w:val="00A26761"/>
    <w:rsid w:val="00A61250"/>
    <w:rsid w:val="00A74A06"/>
    <w:rsid w:val="00A75D8C"/>
    <w:rsid w:val="00A870A9"/>
    <w:rsid w:val="00A9305F"/>
    <w:rsid w:val="00A9484A"/>
    <w:rsid w:val="00A95046"/>
    <w:rsid w:val="00AA7194"/>
    <w:rsid w:val="00AE7116"/>
    <w:rsid w:val="00AF4EBF"/>
    <w:rsid w:val="00B25031"/>
    <w:rsid w:val="00B250DD"/>
    <w:rsid w:val="00BE216B"/>
    <w:rsid w:val="00C159CF"/>
    <w:rsid w:val="00C171E1"/>
    <w:rsid w:val="00C32D60"/>
    <w:rsid w:val="00C62F0C"/>
    <w:rsid w:val="00C81975"/>
    <w:rsid w:val="00CD27D8"/>
    <w:rsid w:val="00CD750F"/>
    <w:rsid w:val="00CF1B64"/>
    <w:rsid w:val="00D07898"/>
    <w:rsid w:val="00D25AB0"/>
    <w:rsid w:val="00D54076"/>
    <w:rsid w:val="00D8479D"/>
    <w:rsid w:val="00DB5B93"/>
    <w:rsid w:val="00DF6E30"/>
    <w:rsid w:val="00E26709"/>
    <w:rsid w:val="00E65AD4"/>
    <w:rsid w:val="00E65F9B"/>
    <w:rsid w:val="00E87499"/>
    <w:rsid w:val="00E92540"/>
    <w:rsid w:val="00E944AF"/>
    <w:rsid w:val="00EB585F"/>
    <w:rsid w:val="00EC1923"/>
    <w:rsid w:val="00ED6363"/>
    <w:rsid w:val="00ED7E52"/>
    <w:rsid w:val="00F16178"/>
    <w:rsid w:val="00F3586F"/>
    <w:rsid w:val="00F905AF"/>
    <w:rsid w:val="00FD3DD0"/>
    <w:rsid w:val="00FE4A4F"/>
    <w:rsid w:val="03BF19B5"/>
    <w:rsid w:val="04DC0416"/>
    <w:rsid w:val="06654A60"/>
    <w:rsid w:val="07324ED5"/>
    <w:rsid w:val="07E572B5"/>
    <w:rsid w:val="0CFB10D3"/>
    <w:rsid w:val="0D9B2BFA"/>
    <w:rsid w:val="0E0C4203"/>
    <w:rsid w:val="0ED612FF"/>
    <w:rsid w:val="0F92009F"/>
    <w:rsid w:val="10903B70"/>
    <w:rsid w:val="121D0F29"/>
    <w:rsid w:val="12210ED4"/>
    <w:rsid w:val="12A63D52"/>
    <w:rsid w:val="15413FBC"/>
    <w:rsid w:val="161A0B74"/>
    <w:rsid w:val="16A469D8"/>
    <w:rsid w:val="177F910C"/>
    <w:rsid w:val="19F6C90D"/>
    <w:rsid w:val="1AA9665D"/>
    <w:rsid w:val="212A3AE3"/>
    <w:rsid w:val="22BFBAF3"/>
    <w:rsid w:val="27223626"/>
    <w:rsid w:val="28B541DE"/>
    <w:rsid w:val="29173B4E"/>
    <w:rsid w:val="2A765BCC"/>
    <w:rsid w:val="2A8E6BA7"/>
    <w:rsid w:val="2C3272D8"/>
    <w:rsid w:val="2E761B4E"/>
    <w:rsid w:val="3002466D"/>
    <w:rsid w:val="318B634B"/>
    <w:rsid w:val="33CE8979"/>
    <w:rsid w:val="364E5687"/>
    <w:rsid w:val="37014CA7"/>
    <w:rsid w:val="375B5F5A"/>
    <w:rsid w:val="37FFC175"/>
    <w:rsid w:val="3A7B2AE2"/>
    <w:rsid w:val="3A8D0180"/>
    <w:rsid w:val="3B0B7F6D"/>
    <w:rsid w:val="3B5F5322"/>
    <w:rsid w:val="3BCD1785"/>
    <w:rsid w:val="3C2926B2"/>
    <w:rsid w:val="3DFACB46"/>
    <w:rsid w:val="3ECA01FE"/>
    <w:rsid w:val="3FFF0194"/>
    <w:rsid w:val="40B35993"/>
    <w:rsid w:val="40BE6CD1"/>
    <w:rsid w:val="43631612"/>
    <w:rsid w:val="44605D74"/>
    <w:rsid w:val="44720BAA"/>
    <w:rsid w:val="460858DB"/>
    <w:rsid w:val="46881EB7"/>
    <w:rsid w:val="47846B0A"/>
    <w:rsid w:val="47CFD601"/>
    <w:rsid w:val="49A52B51"/>
    <w:rsid w:val="4A065923"/>
    <w:rsid w:val="4C0B18FF"/>
    <w:rsid w:val="4C760322"/>
    <w:rsid w:val="4D557C91"/>
    <w:rsid w:val="4DFAAC63"/>
    <w:rsid w:val="57FF92FC"/>
    <w:rsid w:val="58256309"/>
    <w:rsid w:val="58B5B4AF"/>
    <w:rsid w:val="599D1042"/>
    <w:rsid w:val="5B0B20BD"/>
    <w:rsid w:val="5B7B55FE"/>
    <w:rsid w:val="5BB73766"/>
    <w:rsid w:val="5C191E64"/>
    <w:rsid w:val="5CFF8946"/>
    <w:rsid w:val="5E442DA5"/>
    <w:rsid w:val="5ED32C7B"/>
    <w:rsid w:val="5F773339"/>
    <w:rsid w:val="60AC4BD0"/>
    <w:rsid w:val="66CF296D"/>
    <w:rsid w:val="66FE1360"/>
    <w:rsid w:val="67876CB8"/>
    <w:rsid w:val="67FFFB62"/>
    <w:rsid w:val="6A3918DE"/>
    <w:rsid w:val="6A520C91"/>
    <w:rsid w:val="6ADE0A84"/>
    <w:rsid w:val="6B1669BE"/>
    <w:rsid w:val="6BBB5BA2"/>
    <w:rsid w:val="6BDCE321"/>
    <w:rsid w:val="6CB62BFB"/>
    <w:rsid w:val="6F3A56E0"/>
    <w:rsid w:val="70CA288C"/>
    <w:rsid w:val="738A6D69"/>
    <w:rsid w:val="754E28F0"/>
    <w:rsid w:val="758836B0"/>
    <w:rsid w:val="75FF5793"/>
    <w:rsid w:val="77285B0E"/>
    <w:rsid w:val="77FD8384"/>
    <w:rsid w:val="77FF4ECB"/>
    <w:rsid w:val="78DCFF5B"/>
    <w:rsid w:val="7BABBC3E"/>
    <w:rsid w:val="7BED355A"/>
    <w:rsid w:val="7BFF9493"/>
    <w:rsid w:val="7C3155DB"/>
    <w:rsid w:val="7C3F81AA"/>
    <w:rsid w:val="7CBBB8D2"/>
    <w:rsid w:val="7CF58CAB"/>
    <w:rsid w:val="7D545CBA"/>
    <w:rsid w:val="7D5EB96D"/>
    <w:rsid w:val="7F2AFE22"/>
    <w:rsid w:val="7F3BA3DA"/>
    <w:rsid w:val="7F5F1099"/>
    <w:rsid w:val="7F6564D0"/>
    <w:rsid w:val="7F6B2E91"/>
    <w:rsid w:val="7F6F6C79"/>
    <w:rsid w:val="7FB1336A"/>
    <w:rsid w:val="7FB6A884"/>
    <w:rsid w:val="7FBF6291"/>
    <w:rsid w:val="7FCD3F9B"/>
    <w:rsid w:val="7FF977CA"/>
    <w:rsid w:val="7FFA8EB0"/>
    <w:rsid w:val="7FFF2B8B"/>
    <w:rsid w:val="979F6B4E"/>
    <w:rsid w:val="9BFFBDE4"/>
    <w:rsid w:val="A4F71B5F"/>
    <w:rsid w:val="ADDE00D7"/>
    <w:rsid w:val="AEFD5092"/>
    <w:rsid w:val="B67F1A07"/>
    <w:rsid w:val="B6AFD2B6"/>
    <w:rsid w:val="BAFF06FD"/>
    <w:rsid w:val="BD992DFF"/>
    <w:rsid w:val="BDB89115"/>
    <w:rsid w:val="BF5D129F"/>
    <w:rsid w:val="BFDF64AC"/>
    <w:rsid w:val="D7E74C60"/>
    <w:rsid w:val="DEFF3A1A"/>
    <w:rsid w:val="DEFF8652"/>
    <w:rsid w:val="DF281811"/>
    <w:rsid w:val="DFDD550C"/>
    <w:rsid w:val="DFEB23B9"/>
    <w:rsid w:val="DFFB4597"/>
    <w:rsid w:val="E2DD1DB4"/>
    <w:rsid w:val="E3FFBD71"/>
    <w:rsid w:val="EBFD79E8"/>
    <w:rsid w:val="F3BF76B8"/>
    <w:rsid w:val="F6F318DC"/>
    <w:rsid w:val="F79E280E"/>
    <w:rsid w:val="F7EF0CF8"/>
    <w:rsid w:val="FA7B19EA"/>
    <w:rsid w:val="FAF7881D"/>
    <w:rsid w:val="FB5D024F"/>
    <w:rsid w:val="FDEE58E8"/>
    <w:rsid w:val="FED73EC6"/>
    <w:rsid w:val="FEF8316F"/>
    <w:rsid w:val="FEF98284"/>
    <w:rsid w:val="FF6B133E"/>
    <w:rsid w:val="FFBB1E2A"/>
    <w:rsid w:val="FFBF05D7"/>
    <w:rsid w:val="FFCA2E5B"/>
    <w:rsid w:val="FFFB99EF"/>
    <w:rsid w:val="FFFD7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4"/>
    <w:next w:val="1"/>
    <w:qFormat/>
    <w:uiPriority w:val="0"/>
    <w:pPr>
      <w:spacing w:before="0" w:after="0" w:line="416" w:lineRule="auto"/>
      <w:outlineLvl w:val="2"/>
    </w:pPr>
    <w:rPr>
      <w:rFonts w:ascii="Times New Roman" w:hAnsi="Times New Roman"/>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kern w:val="0"/>
      <w:sz w:val="20"/>
      <w:szCs w:val="20"/>
      <w:lang w:val="zh-CN"/>
    </w:rPr>
  </w:style>
  <w:style w:type="paragraph" w:styleId="5">
    <w:name w:val="annotation text"/>
    <w:basedOn w:val="1"/>
    <w:link w:val="21"/>
    <w:qFormat/>
    <w:uiPriority w:val="0"/>
    <w:pPr>
      <w:jc w:val="left"/>
    </w:pPr>
  </w:style>
  <w:style w:type="paragraph" w:styleId="6">
    <w:name w:val="Body Text"/>
    <w:basedOn w:val="1"/>
    <w:next w:val="7"/>
    <w:link w:val="23"/>
    <w:qFormat/>
    <w:uiPriority w:val="1"/>
    <w:pPr>
      <w:ind w:left="106"/>
      <w:jc w:val="left"/>
    </w:pPr>
    <w:rPr>
      <w:rFonts w:ascii="Arial Unicode MS" w:hAnsi="Arial Unicode MS" w:eastAsia="Arial Unicode MS"/>
      <w:kern w:val="0"/>
      <w:sz w:val="16"/>
      <w:szCs w:val="16"/>
      <w:lang w:eastAsia="en-US"/>
    </w:rPr>
  </w:style>
  <w:style w:type="paragraph" w:styleId="7">
    <w:name w:val="Title"/>
    <w:basedOn w:val="1"/>
    <w:next w:val="1"/>
    <w:qFormat/>
    <w:uiPriority w:val="0"/>
    <w:pPr>
      <w:spacing w:before="240" w:after="60"/>
      <w:jc w:val="center"/>
    </w:pPr>
    <w:rPr>
      <w:rFonts w:ascii="等线 Light" w:hAnsi="等线 Light"/>
      <w:szCs w:val="32"/>
    </w:rPr>
  </w:style>
  <w:style w:type="paragraph" w:styleId="8">
    <w:name w:val="Balloon Text"/>
    <w:basedOn w:val="1"/>
    <w:link w:val="27"/>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2"/>
    <w:qFormat/>
    <w:uiPriority w:val="0"/>
    <w:rPr>
      <w:b/>
      <w:bCs/>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styleId="16">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7">
    <w:name w:val="p0"/>
    <w:basedOn w:val="1"/>
    <w:qFormat/>
    <w:uiPriority w:val="0"/>
    <w:pPr>
      <w:widowControl/>
    </w:pPr>
    <w:rPr>
      <w:kern w:val="0"/>
      <w:szCs w:val="21"/>
    </w:rPr>
  </w:style>
  <w:style w:type="paragraph" w:styleId="18">
    <w:name w:val="List Paragraph"/>
    <w:basedOn w:val="1"/>
    <w:qFormat/>
    <w:uiPriority w:val="0"/>
    <w:pPr>
      <w:ind w:firstLine="420" w:firstLineChars="200"/>
    </w:pPr>
  </w:style>
  <w:style w:type="character" w:customStyle="1" w:styleId="19">
    <w:name w:val="页眉 字符"/>
    <w:basedOn w:val="14"/>
    <w:link w:val="10"/>
    <w:qFormat/>
    <w:uiPriority w:val="99"/>
    <w:rPr>
      <w:rFonts w:ascii="Calibri" w:hAnsi="Calibri" w:eastAsia="宋体" w:cs="Times New Roman"/>
      <w:kern w:val="2"/>
      <w:sz w:val="18"/>
      <w:szCs w:val="18"/>
    </w:rPr>
  </w:style>
  <w:style w:type="character" w:customStyle="1" w:styleId="20">
    <w:name w:val="页脚 字符"/>
    <w:basedOn w:val="14"/>
    <w:link w:val="9"/>
    <w:qFormat/>
    <w:uiPriority w:val="99"/>
    <w:rPr>
      <w:rFonts w:ascii="Calibri" w:hAnsi="Calibri" w:eastAsia="宋体" w:cs="Times New Roman"/>
      <w:kern w:val="2"/>
      <w:sz w:val="18"/>
      <w:szCs w:val="18"/>
    </w:rPr>
  </w:style>
  <w:style w:type="character" w:customStyle="1" w:styleId="21">
    <w:name w:val="批注文字 字符"/>
    <w:basedOn w:val="14"/>
    <w:link w:val="5"/>
    <w:qFormat/>
    <w:uiPriority w:val="0"/>
    <w:rPr>
      <w:rFonts w:ascii="Calibri" w:hAnsi="Calibri" w:eastAsia="宋体" w:cs="Times New Roman"/>
      <w:kern w:val="2"/>
      <w:sz w:val="21"/>
      <w:szCs w:val="22"/>
    </w:rPr>
  </w:style>
  <w:style w:type="character" w:customStyle="1" w:styleId="22">
    <w:name w:val="批注主题 字符"/>
    <w:basedOn w:val="21"/>
    <w:link w:val="11"/>
    <w:qFormat/>
    <w:uiPriority w:val="0"/>
    <w:rPr>
      <w:rFonts w:ascii="Calibri" w:hAnsi="Calibri" w:eastAsia="宋体" w:cs="Times New Roman"/>
      <w:b/>
      <w:bCs/>
      <w:kern w:val="2"/>
      <w:sz w:val="21"/>
      <w:szCs w:val="22"/>
    </w:rPr>
  </w:style>
  <w:style w:type="character" w:customStyle="1" w:styleId="23">
    <w:name w:val="正文文本 字符"/>
    <w:basedOn w:val="14"/>
    <w:link w:val="6"/>
    <w:qFormat/>
    <w:uiPriority w:val="1"/>
    <w:rPr>
      <w:rFonts w:ascii="Arial Unicode MS" w:hAnsi="Arial Unicode MS" w:eastAsia="Arial Unicode MS" w:cs="Times New Roman"/>
      <w:sz w:val="16"/>
      <w:szCs w:val="16"/>
      <w:lang w:eastAsia="en-US"/>
    </w:rPr>
  </w:style>
  <w:style w:type="paragraph" w:customStyle="1" w:styleId="24">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Table Paragraph"/>
    <w:basedOn w:val="1"/>
    <w:qFormat/>
    <w:uiPriority w:val="1"/>
    <w:pPr>
      <w:jc w:val="left"/>
    </w:pPr>
    <w:rPr>
      <w:rFonts w:asciiTheme="minorHAnsi" w:hAnsiTheme="minorHAnsi" w:eastAsiaTheme="minorEastAsia" w:cstheme="minorBidi"/>
      <w:kern w:val="0"/>
      <w:sz w:val="22"/>
      <w:lang w:eastAsia="en-US"/>
    </w:rPr>
  </w:style>
  <w:style w:type="table" w:customStyle="1" w:styleId="26">
    <w:name w:val="Table Normal"/>
    <w:semiHidden/>
    <w:qFormat/>
    <w:uiPriority w:val="2"/>
    <w:pPr>
      <w:widowControl w:val="0"/>
    </w:pPr>
    <w:rPr>
      <w:rFonts w:eastAsia="Times New Roman"/>
      <w:sz w:val="22"/>
      <w:szCs w:val="22"/>
      <w:lang w:eastAsia="en-US"/>
    </w:rPr>
    <w:tblPr>
      <w:tblCellMar>
        <w:top w:w="0" w:type="dxa"/>
        <w:left w:w="0" w:type="dxa"/>
        <w:bottom w:w="0" w:type="dxa"/>
        <w:right w:w="0" w:type="dxa"/>
      </w:tblCellMar>
    </w:tblPr>
  </w:style>
  <w:style w:type="character" w:customStyle="1" w:styleId="27">
    <w:name w:val="批注框文本 字符"/>
    <w:basedOn w:val="14"/>
    <w:link w:val="8"/>
    <w:qFormat/>
    <w:uiPriority w:val="0"/>
    <w:rPr>
      <w:rFonts w:ascii="Calibri" w:hAnsi="Calibri" w:eastAsia="宋体" w:cs="Times New Roman"/>
      <w:kern w:val="2"/>
      <w:sz w:val="18"/>
      <w:szCs w:val="18"/>
    </w:rPr>
  </w:style>
  <w:style w:type="paragraph" w:customStyle="1" w:styleId="28">
    <w:name w:val="列出段落1"/>
    <w:basedOn w:val="1"/>
    <w:semiHidden/>
    <w:qFormat/>
    <w:uiPriority w:val="0"/>
    <w:pPr>
      <w:ind w:firstLine="420" w:firstLineChars="200"/>
    </w:pPr>
    <w:rPr>
      <w:rFonts w:ascii="Times New Roman" w:hAnsi="Times New Roman"/>
      <w:szCs w:val="21"/>
    </w:rPr>
  </w:style>
  <w:style w:type="paragraph" w:customStyle="1" w:styleId="29">
    <w:name w:val="修订1"/>
    <w:hidden/>
    <w:unhideWhenUsed/>
    <w:qFormat/>
    <w:uiPriority w:val="99"/>
    <w:rPr>
      <w:rFonts w:ascii="Calibri" w:hAnsi="Calibri" w:eastAsia="宋体" w:cs="Times New Roman"/>
      <w:kern w:val="2"/>
      <w:sz w:val="21"/>
      <w:szCs w:val="22"/>
      <w:lang w:val="en-US" w:eastAsia="zh-CN" w:bidi="ar-SA"/>
    </w:rPr>
  </w:style>
  <w:style w:type="paragraph" w:customStyle="1" w:styleId="3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1075</Words>
  <Characters>6132</Characters>
  <Lines>51</Lines>
  <Paragraphs>14</Paragraphs>
  <TotalTime>22</TotalTime>
  <ScaleCrop>false</ScaleCrop>
  <LinksUpToDate>false</LinksUpToDate>
  <CharactersWithSpaces>7193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2025-09-22T00:37:00Z</dcterms:created>
  <dc:creator>Administrator</dc:creator>
  <cp:lastModifiedBy>庄雅薇</cp:lastModifiedBy>
  <cp:lastPrinted>2023-11-04T17:17:00Z</cp:lastPrinted>
  <dcterms:modified xsi:type="dcterms:W3CDTF">2025-10-11T10:34:24Z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F132AED7980BFA1D03B9E9684CEF5F3F</vt:lpwstr>
  </property>
</Properties>
</file>