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黑体" w:hAnsi="黑体" w:eastAsia="黑体" w:cs="黑体"/>
          <w:color w:val="000000"/>
          <w:kern w:val="2"/>
          <w:sz w:val="44"/>
          <w:szCs w:val="44"/>
          <w:u w:val="none"/>
          <w:lang w:val="en-US" w:eastAsia="zh-CN" w:bidi="ar-SA"/>
        </w:rPr>
        <w:t>附件1：</w:t>
      </w:r>
    </w:p>
    <w:tbl>
      <w:tblPr>
        <w:tblStyle w:val="4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273"/>
        <w:gridCol w:w="1864"/>
        <w:gridCol w:w="2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2"/>
                <w:sz w:val="48"/>
                <w:szCs w:val="48"/>
                <w:lang w:val="en-US" w:eastAsia="zh-CN" w:bidi="ar-SA"/>
              </w:rPr>
              <w:t>维修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48"/>
                <w:szCs w:val="48"/>
                <w:lang w:val="en-US" w:eastAsia="zh-CN" w:bidi="ar-SA"/>
              </w:rPr>
              <w:t>工时费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2"/>
                <w:sz w:val="48"/>
                <w:szCs w:val="48"/>
                <w:lang w:val="en-US" w:eastAsia="zh-CN" w:bidi="ar-SA"/>
              </w:rPr>
              <w:t>零配件折扣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48"/>
                <w:szCs w:val="48"/>
                <w:lang w:val="en-US" w:eastAsia="zh-CN" w:bidi="ar-SA"/>
              </w:rPr>
              <w:t>率报价表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工时费（元/工时）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零配件综合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折扣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880" w:firstLineChars="2100"/>
        <w:jc w:val="left"/>
        <w:rPr>
          <w:rFonts w:hint="default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36FA9F4"/>
    <w:rsid w:val="37FF5BFB"/>
    <w:rsid w:val="4A1947CF"/>
    <w:rsid w:val="6773A1DA"/>
    <w:rsid w:val="7FFE27E6"/>
    <w:rsid w:val="ABED6F1A"/>
    <w:rsid w:val="AEFFFA65"/>
    <w:rsid w:val="F7EE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王智聪</cp:lastModifiedBy>
  <cp:lastPrinted>2025-05-22T00:41:00Z</cp:lastPrinted>
  <dcterms:modified xsi:type="dcterms:W3CDTF">2026-06-03T15:05:45Z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F97B5BC8EEDE556B6E760A6A29E36274</vt:lpwstr>
  </property>
</Properties>
</file>